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D4EB" w14:textId="2B486F80" w:rsidR="003D323E" w:rsidRDefault="000E2A35" w:rsidP="003D323E">
      <w:pPr>
        <w:tabs>
          <w:tab w:val="center" w:pos="4680"/>
        </w:tabs>
        <w:spacing w:after="0"/>
        <w:rPr>
          <w:sz w:val="24"/>
          <w:szCs w:val="24"/>
        </w:rPr>
      </w:pPr>
      <w:r>
        <w:rPr>
          <w:noProof/>
        </w:rPr>
        <mc:AlternateContent>
          <mc:Choice Requires="wps">
            <w:drawing>
              <wp:anchor distT="0" distB="0" distL="114300" distR="114300" simplePos="0" relativeHeight="251658240" behindDoc="0" locked="0" layoutInCell="1" allowOverlap="1" wp14:anchorId="37251DCC" wp14:editId="762D01E4">
                <wp:simplePos x="0" y="0"/>
                <wp:positionH relativeFrom="column">
                  <wp:posOffset>-63795</wp:posOffset>
                </wp:positionH>
                <wp:positionV relativeFrom="paragraph">
                  <wp:posOffset>-238760</wp:posOffset>
                </wp:positionV>
                <wp:extent cx="6829425" cy="661035"/>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6829425" cy="661035"/>
                        </a:xfrm>
                        <a:prstGeom prst="rect">
                          <a:avLst/>
                        </a:prstGeom>
                        <a:noFill/>
                        <a:ln>
                          <a:noFill/>
                        </a:ln>
                      </wps:spPr>
                      <wps:txbx>
                        <w:txbxContent>
                          <w:p w14:paraId="25C942E0" w14:textId="7EB6B8AF" w:rsidR="00C32744" w:rsidRPr="00C32744" w:rsidRDefault="002A59DF" w:rsidP="00C32744">
                            <w:pPr>
                              <w:spacing w:after="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ernard MT Condensed" w:hAnsi="Bernard MT Condensed"/>
                                <w:b/>
                                <w:color w:val="404040" w:themeColor="text1" w:themeTint="BF"/>
                                <w:sz w:val="24"/>
                                <w:szCs w:val="24"/>
                                <w14:shadow w14:blurRad="50800" w14:dist="38100" w14:dir="5400000" w14:sx="100000" w14:sy="100000" w14:kx="0" w14:ky="0" w14:algn="t">
                                  <w14:schemeClr w14:val="tx1">
                                    <w14:alpha w14:val="74000"/>
                                    <w14:lumMod w14:val="95000"/>
                                    <w14:lumOff w14:val="5000"/>
                                  </w14:schemeClr>
                                </w14:shadow>
                                <w14:textOutline w14:w="9525" w14:cap="rnd" w14:cmpd="sng" w14:algn="ctr">
                                  <w14:solidFill>
                                    <w14:srgbClr w14:val="000000"/>
                                  </w14:solidFill>
                                  <w14:prstDash w14:val="solid"/>
                                  <w14:bevel/>
                                </w14:textOutline>
                              </w:rPr>
                              <w:t>AP United States History</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51DCC" id="_x0000_t202" coordsize="21600,21600" o:spt="202" path="m,l,21600r21600,l21600,xe">
                <v:stroke joinstyle="miter"/>
                <v:path gradientshapeok="t" o:connecttype="rect"/>
              </v:shapetype>
              <v:shape id="Text Box 1" o:spid="_x0000_s1026" type="#_x0000_t202" style="position:absolute;margin-left:-5pt;margin-top:-18.8pt;width:537.75pt;height:5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" filled="f" stroked="f">
                <v:textbox>
                  <w:txbxContent>
                    <w:p w14:paraId="25C942E0" w14:textId="7EB6B8AF" w:rsidR="00C32744" w:rsidRPr="00C32744" w:rsidRDefault="002A59DF" w:rsidP="00C32744">
                      <w:pPr>
                        <w:spacing w:after="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ernard MT Condensed" w:hAnsi="Bernard MT Condensed"/>
                          <w:b/>
                          <w:color w:val="404040" w:themeColor="text1" w:themeTint="BF"/>
                          <w:sz w:val="24"/>
                          <w:szCs w:val="24"/>
                          <w14:shadow w14:blurRad="50800" w14:dist="38100" w14:dir="5400000" w14:sx="100000" w14:sy="100000" w14:kx="0" w14:ky="0" w14:algn="t">
                            <w14:schemeClr w14:val="tx1">
                              <w14:alpha w14:val="74000"/>
                              <w14:lumMod w14:val="95000"/>
                              <w14:lumOff w14:val="5000"/>
                            </w14:schemeClr>
                          </w14:shadow>
                          <w14:textOutline w14:w="9525" w14:cap="rnd" w14:cmpd="sng" w14:algn="ctr">
                            <w14:solidFill>
                              <w14:srgbClr w14:val="000000"/>
                            </w14:solidFill>
                            <w14:prstDash w14:val="solid"/>
                            <w14:bevel/>
                          </w14:textOutline>
                        </w:rPr>
                        <w:t>AP United States History</w:t>
                      </w:r>
                    </w:p>
                  </w:txbxContent>
                </v:textbox>
              </v:shape>
            </w:pict>
          </mc:Fallback>
        </mc:AlternateContent>
      </w:r>
    </w:p>
    <w:p w14:paraId="337E1064" w14:textId="77777777" w:rsidR="002D08D2" w:rsidRPr="002D08D2" w:rsidRDefault="002D08D2" w:rsidP="00F93B21">
      <w:pPr>
        <w:tabs>
          <w:tab w:val="center" w:pos="4680"/>
        </w:tabs>
        <w:spacing w:after="0" w:line="240" w:lineRule="auto"/>
        <w:contextualSpacing/>
        <w:jc w:val="center"/>
        <w:rPr>
          <w:rFonts w:ascii="Modern Love Grunge" w:hAnsi="Modern Love Grunge"/>
          <w:color w:val="7F7F7F" w:themeColor="text1" w:themeTint="80"/>
          <w:sz w:val="10"/>
          <w:szCs w:val="10"/>
        </w:rPr>
      </w:pPr>
    </w:p>
    <w:p w14:paraId="52E4663F" w14:textId="20AC9CBF" w:rsidR="00226D9F" w:rsidRPr="00A66C31" w:rsidRDefault="002A59DF" w:rsidP="00F93B21">
      <w:pPr>
        <w:tabs>
          <w:tab w:val="center" w:pos="4680"/>
        </w:tabs>
        <w:spacing w:after="0" w:line="240" w:lineRule="auto"/>
        <w:contextualSpacing/>
        <w:jc w:val="center"/>
        <w:rPr>
          <w:rFonts w:ascii="Modern Love Grunge" w:hAnsi="Modern Love Grunge"/>
          <w:color w:val="7F7F7F" w:themeColor="text1" w:themeTint="80"/>
          <w:sz w:val="44"/>
          <w:szCs w:val="44"/>
        </w:rPr>
      </w:pPr>
      <w:r>
        <w:rPr>
          <w:rFonts w:ascii="Modern Love Grunge" w:hAnsi="Modern Love Grunge"/>
          <w:color w:val="7F7F7F" w:themeColor="text1" w:themeTint="80"/>
          <w:sz w:val="44"/>
          <w:szCs w:val="44"/>
        </w:rPr>
        <w:t>Erin Tenczar</w:t>
      </w:r>
    </w:p>
    <w:p w14:paraId="44DC3083" w14:textId="65EA5D1F" w:rsidR="00424FF1" w:rsidRDefault="00424FF1" w:rsidP="00424FF1">
      <w:pPr>
        <w:spacing w:after="0" w:line="240" w:lineRule="auto"/>
        <w:contextualSpacing/>
        <w:jc w:val="center"/>
        <w:rPr>
          <w:sz w:val="24"/>
          <w:szCs w:val="24"/>
        </w:rPr>
      </w:pPr>
      <w:r w:rsidRPr="00002889">
        <w:rPr>
          <w:sz w:val="24"/>
          <w:szCs w:val="24"/>
        </w:rPr>
        <w:t>Room 6</w:t>
      </w:r>
      <w:r w:rsidR="002A59DF">
        <w:rPr>
          <w:sz w:val="24"/>
          <w:szCs w:val="24"/>
        </w:rPr>
        <w:t>31</w:t>
      </w:r>
      <w:r w:rsidRPr="00002889">
        <w:rPr>
          <w:sz w:val="24"/>
          <w:szCs w:val="24"/>
        </w:rPr>
        <w:t xml:space="preserve">  </w:t>
      </w:r>
    </w:p>
    <w:p w14:paraId="1F336B16" w14:textId="1F6BE4A2" w:rsidR="00226D9F" w:rsidRPr="00002889" w:rsidRDefault="00685F40" w:rsidP="00F93B21">
      <w:pPr>
        <w:spacing w:after="0" w:line="240" w:lineRule="auto"/>
        <w:contextualSpacing/>
        <w:jc w:val="center"/>
        <w:rPr>
          <w:sz w:val="24"/>
          <w:szCs w:val="24"/>
        </w:rPr>
      </w:pPr>
      <w:hyperlink r:id="rId10" w:history="1">
        <w:r w:rsidR="009B47A4" w:rsidRPr="009323A3">
          <w:rPr>
            <w:rStyle w:val="Hyperlink"/>
            <w:sz w:val="24"/>
            <w:szCs w:val="24"/>
          </w:rPr>
          <w:t>erin.tenczar@fortbendisd.com</w:t>
        </w:r>
      </w:hyperlink>
    </w:p>
    <w:p w14:paraId="0A8F67C6" w14:textId="28D56AD8" w:rsidR="003D323E" w:rsidRDefault="003D323E" w:rsidP="003D323E">
      <w:pPr>
        <w:tabs>
          <w:tab w:val="left" w:pos="720"/>
          <w:tab w:val="left" w:pos="3630"/>
        </w:tabs>
        <w:spacing w:after="0"/>
        <w:rPr>
          <w:b/>
          <w:sz w:val="24"/>
          <w:szCs w:val="24"/>
          <w:u w:val="single"/>
        </w:rPr>
        <w:sectPr w:rsidR="003D323E" w:rsidSect="0066056D">
          <w:footerReference w:type="default" r:id="rId11"/>
          <w:type w:val="continuous"/>
          <w:pgSz w:w="12240" w:h="15840"/>
          <w:pgMar w:top="720" w:right="720" w:bottom="720" w:left="720" w:header="720" w:footer="720" w:gutter="0"/>
          <w:cols w:space="720"/>
          <w:docGrid w:linePitch="360"/>
        </w:sectPr>
      </w:pPr>
    </w:p>
    <w:p w14:paraId="0B6BB854" w14:textId="3CE0C84D" w:rsidR="00226D9F" w:rsidRPr="00E72AD5" w:rsidRDefault="00AC44A1" w:rsidP="00961359">
      <w:pPr>
        <w:spacing w:after="0"/>
        <w:rPr>
          <w:rFonts w:ascii="Ink Free" w:hAnsi="Ink Free" w:cs="Cavolini"/>
          <w:b/>
          <w:sz w:val="28"/>
          <w:szCs w:val="28"/>
        </w:rPr>
      </w:pPr>
      <w:r w:rsidRPr="00E72AD5">
        <w:rPr>
          <w:rFonts w:ascii="Ink Free" w:hAnsi="Ink Free" w:cs="Cavolini"/>
          <w:b/>
          <w:sz w:val="28"/>
          <w:szCs w:val="28"/>
        </w:rPr>
        <w:t xml:space="preserve">OVERVIEW </w:t>
      </w:r>
    </w:p>
    <w:p w14:paraId="5D35EE4D" w14:textId="77777777" w:rsidR="00311B70" w:rsidRDefault="00311B70" w:rsidP="00863B10">
      <w:pPr>
        <w:spacing w:after="0"/>
      </w:pPr>
      <w:r w:rsidRPr="00311B70">
        <w:t xml:space="preserve">AP United States History will resemble a freshman college introductory course to American history. It will be a challenging experience and students should expect the workload to be comparable to what college demands. As it is taught at a high school, this course meets five days a week. It is assumed that students have a high level of interest and competence in history prior to beginning this course. AP United States History includes components of political, social, economic, cultural, diplomatic, and intellectual history. The focus will be on providing students with the analytical skills and factual knowledge necessary to deal critically with the problems and materials in U.S. History. The course will also provide multiple mechanisms to make connections from the past to the present as well as contemplating the experiences of the varied and diverse perspectives of the people in the United States. The application of those skills will culminate with the AP United States History examination in May. Students will work to improve reading and writing skills through nightly reading assignments and consistent writing assignments. Students will be expected to participate daily in class discussions of assigned readings. The skills students enhance during this course will assist them during their college years and in lifelong learning.                     </w:t>
      </w:r>
    </w:p>
    <w:p w14:paraId="3038A717" w14:textId="77777777" w:rsidR="00311B70" w:rsidRDefault="00311B70" w:rsidP="00863B10">
      <w:pPr>
        <w:spacing w:after="0"/>
      </w:pPr>
    </w:p>
    <w:p w14:paraId="7F56E1BA" w14:textId="369B70F1" w:rsidR="009E66A8" w:rsidRDefault="00311B70" w:rsidP="00863B10">
      <w:pPr>
        <w:spacing w:after="0"/>
      </w:pPr>
      <w:r w:rsidRPr="00311B70">
        <w:t>Ultimately, students are preparing to take the AP United States History Exam given each year in May. By developing the above-mentioned skills, students will prepare for the four components of the Exam. On a regular basis, students will experience Multiple-Choice exams, Short Answer Questions, Document Based Questions and Long Essay Questions.</w:t>
      </w:r>
    </w:p>
    <w:p w14:paraId="044894D0" w14:textId="77777777" w:rsidR="006D78D1" w:rsidRPr="00311B70" w:rsidRDefault="006D78D1" w:rsidP="00863B10">
      <w:pPr>
        <w:spacing w:after="0"/>
      </w:pPr>
    </w:p>
    <w:p w14:paraId="0462336F" w14:textId="77777777" w:rsidR="00287268" w:rsidRPr="000E2A35" w:rsidRDefault="00287268" w:rsidP="00287268">
      <w:pPr>
        <w:pStyle w:val="ListParagraph"/>
        <w:spacing w:after="0"/>
        <w:rPr>
          <w:b/>
          <w:sz w:val="24"/>
          <w:szCs w:val="24"/>
        </w:rPr>
        <w:sectPr w:rsidR="00287268" w:rsidRPr="000E2A35" w:rsidSect="00C32744">
          <w:type w:val="continuous"/>
          <w:pgSz w:w="12240" w:h="15840"/>
          <w:pgMar w:top="720" w:right="720" w:bottom="720" w:left="720" w:header="720" w:footer="720" w:gutter="0"/>
          <w:cols w:space="720"/>
          <w:docGrid w:linePitch="360"/>
        </w:sectPr>
      </w:pPr>
    </w:p>
    <w:p w14:paraId="0D39F8BB" w14:textId="3E4DBCED" w:rsidR="0066056D" w:rsidRPr="00E72AD5" w:rsidRDefault="00AC44A1" w:rsidP="003D323E">
      <w:pPr>
        <w:spacing w:after="0" w:line="240" w:lineRule="auto"/>
        <w:rPr>
          <w:rFonts w:ascii="Ink Free" w:hAnsi="Ink Free"/>
          <w:b/>
          <w:sz w:val="28"/>
          <w:szCs w:val="28"/>
        </w:rPr>
      </w:pPr>
      <w:r w:rsidRPr="00E72AD5">
        <w:rPr>
          <w:rFonts w:ascii="Ink Free" w:hAnsi="Ink Free"/>
          <w:b/>
          <w:sz w:val="28"/>
          <w:szCs w:val="28"/>
        </w:rPr>
        <w:t xml:space="preserve">THEMES </w:t>
      </w:r>
    </w:p>
    <w:p w14:paraId="16499B91" w14:textId="0EC99BD2" w:rsidR="004B5D2B" w:rsidRDefault="004B5D2B" w:rsidP="004218CD">
      <w:pPr>
        <w:spacing w:after="0"/>
      </w:pPr>
      <w:r w:rsidRPr="004B5D2B">
        <w:t xml:space="preserve">As </w:t>
      </w:r>
      <w:r w:rsidR="005C4DDC">
        <w:t>you</w:t>
      </w:r>
      <w:r w:rsidRPr="004B5D2B">
        <w:t xml:space="preserve"> study and prepare for the AP U.S. History Exam, </w:t>
      </w:r>
      <w:r w:rsidR="005C4DDC">
        <w:t>we</w:t>
      </w:r>
      <w:r w:rsidRPr="004B5D2B">
        <w:t xml:space="preserve"> will cover various themes during the discussions of our nation’s history. As these themes are also highly recommended by the College Board, </w:t>
      </w:r>
      <w:r w:rsidR="005C4DDC">
        <w:t>your</w:t>
      </w:r>
      <w:r w:rsidRPr="004B5D2B">
        <w:t xml:space="preserve"> ultimate goal is to look at a well-rounded and developed view of our past. These themes include the following: </w:t>
      </w:r>
    </w:p>
    <w:p w14:paraId="6ECCC2DF" w14:textId="2582642B" w:rsidR="004B5D2B" w:rsidRDefault="004B5D2B" w:rsidP="004218CD">
      <w:pPr>
        <w:spacing w:after="0"/>
      </w:pPr>
      <w:r w:rsidRPr="004B5D2B">
        <w:t xml:space="preserve">  </w:t>
      </w:r>
    </w:p>
    <w:p w14:paraId="44C15886" w14:textId="3E35514D" w:rsidR="004B5D2B" w:rsidRDefault="004B5D2B" w:rsidP="004218CD">
      <w:pPr>
        <w:spacing w:after="0"/>
      </w:pPr>
      <w:r w:rsidRPr="004B5D2B">
        <w:t xml:space="preserve">1. </w:t>
      </w:r>
      <w:r w:rsidR="001D6D94">
        <w:t>American and National Identity</w:t>
      </w:r>
      <w:r w:rsidRPr="004B5D2B">
        <w:t xml:space="preserve"> </w:t>
      </w:r>
    </w:p>
    <w:p w14:paraId="3AD27242" w14:textId="69F27859" w:rsidR="004B5D2B" w:rsidRDefault="004B5D2B" w:rsidP="004218CD">
      <w:pPr>
        <w:spacing w:after="0"/>
      </w:pPr>
      <w:r w:rsidRPr="004B5D2B">
        <w:t xml:space="preserve">2. </w:t>
      </w:r>
      <w:r w:rsidR="001D6D94">
        <w:t>Work, Exchange, and Technology</w:t>
      </w:r>
    </w:p>
    <w:p w14:paraId="2A31411B" w14:textId="6DC9B806" w:rsidR="004B5D2B" w:rsidRDefault="004B5D2B" w:rsidP="004218CD">
      <w:pPr>
        <w:spacing w:after="0"/>
      </w:pPr>
      <w:r w:rsidRPr="004B5D2B">
        <w:t xml:space="preserve">3. </w:t>
      </w:r>
      <w:r w:rsidR="001D6D94">
        <w:t>Geography and the Environment</w:t>
      </w:r>
    </w:p>
    <w:p w14:paraId="6B4C95E0" w14:textId="30CF8CF7" w:rsidR="004B5D2B" w:rsidRDefault="004B5D2B" w:rsidP="004218CD">
      <w:pPr>
        <w:spacing w:after="0"/>
      </w:pPr>
      <w:r w:rsidRPr="004B5D2B">
        <w:t xml:space="preserve">4. </w:t>
      </w:r>
      <w:r w:rsidR="001D6D94">
        <w:t>Migration and Settlement</w:t>
      </w:r>
    </w:p>
    <w:p w14:paraId="5784F738" w14:textId="6EB8755E" w:rsidR="004B5D2B" w:rsidRDefault="004B5D2B" w:rsidP="004218CD">
      <w:pPr>
        <w:spacing w:after="0"/>
      </w:pPr>
      <w:r w:rsidRPr="004B5D2B">
        <w:t xml:space="preserve">5. </w:t>
      </w:r>
      <w:r w:rsidR="001D6D94">
        <w:t>Politics and Power</w:t>
      </w:r>
    </w:p>
    <w:p w14:paraId="46F66CC2" w14:textId="5E4C32D9" w:rsidR="004B5D2B" w:rsidRDefault="004B5D2B" w:rsidP="004218CD">
      <w:pPr>
        <w:spacing w:after="0"/>
      </w:pPr>
      <w:r w:rsidRPr="004B5D2B">
        <w:t xml:space="preserve">6. </w:t>
      </w:r>
      <w:r w:rsidR="001D6D94">
        <w:t>America in the World</w:t>
      </w:r>
      <w:r w:rsidRPr="004B5D2B">
        <w:t xml:space="preserve"> </w:t>
      </w:r>
    </w:p>
    <w:p w14:paraId="52EFEC62" w14:textId="77777777" w:rsidR="001D6D94" w:rsidRDefault="004B5D2B" w:rsidP="004218CD">
      <w:pPr>
        <w:spacing w:after="0"/>
      </w:pPr>
      <w:r w:rsidRPr="004B5D2B">
        <w:t xml:space="preserve">7. </w:t>
      </w:r>
      <w:r w:rsidR="001D6D94">
        <w:t>American and Regional Culture</w:t>
      </w:r>
    </w:p>
    <w:p w14:paraId="6D196B82" w14:textId="7E9B37C8" w:rsidR="004B5D2B" w:rsidRDefault="001D6D94" w:rsidP="004218CD">
      <w:pPr>
        <w:spacing w:after="0"/>
      </w:pPr>
      <w:r>
        <w:t>8. Social Structures</w:t>
      </w:r>
      <w:r w:rsidR="004B5D2B" w:rsidRPr="004B5D2B">
        <w:t xml:space="preserve"> </w:t>
      </w:r>
    </w:p>
    <w:p w14:paraId="69B6EDAA" w14:textId="77777777" w:rsidR="004B5D2B" w:rsidRDefault="004B5D2B" w:rsidP="004218CD">
      <w:pPr>
        <w:spacing w:after="0"/>
      </w:pPr>
    </w:p>
    <w:p w14:paraId="0992F864" w14:textId="77777777" w:rsidR="00DE70EF" w:rsidRDefault="004B5D2B" w:rsidP="004218CD">
      <w:pPr>
        <w:spacing w:after="0"/>
      </w:pPr>
      <w:r w:rsidRPr="004B5D2B">
        <w:t>It is only by incorporating these concepts into our studies can we truly appreciate our own history.  As most students have already taken at least one American history course, basic factual knowledge is assumed. We will work toward perfecting the “art” of history – interpretation of sources, analysis of conflicting viewpoints, and persuasive writing.</w:t>
      </w:r>
    </w:p>
    <w:p w14:paraId="1F128B9A" w14:textId="77777777" w:rsidR="004B5D2B" w:rsidRDefault="004B5D2B" w:rsidP="004218CD">
      <w:pPr>
        <w:spacing w:after="0"/>
      </w:pPr>
    </w:p>
    <w:p w14:paraId="1B13D8D1" w14:textId="664FD105" w:rsidR="004B5D2B" w:rsidRDefault="004B5D2B" w:rsidP="004218CD">
      <w:pPr>
        <w:spacing w:after="0"/>
        <w:rPr>
          <w:sz w:val="24"/>
          <w:szCs w:val="24"/>
          <w:u w:val="single"/>
        </w:rPr>
        <w:sectPr w:rsidR="004B5D2B" w:rsidSect="003D323E">
          <w:type w:val="continuous"/>
          <w:pgSz w:w="12240" w:h="15840"/>
          <w:pgMar w:top="720" w:right="720" w:bottom="720" w:left="720" w:header="720" w:footer="720" w:gutter="0"/>
          <w:cols w:space="720"/>
          <w:docGrid w:linePitch="360"/>
        </w:sectPr>
      </w:pPr>
    </w:p>
    <w:p w14:paraId="59DA3981" w14:textId="77777777" w:rsidR="006D78D1" w:rsidRDefault="006D78D1">
      <w:pPr>
        <w:rPr>
          <w:rFonts w:ascii="Ink Free" w:hAnsi="Ink Free"/>
          <w:b/>
          <w:color w:val="7F7F7F" w:themeColor="text1" w:themeTint="80"/>
          <w:sz w:val="24"/>
          <w:u w:val="single"/>
        </w:rPr>
      </w:pPr>
      <w:r>
        <w:rPr>
          <w:rFonts w:ascii="Ink Free" w:hAnsi="Ink Free"/>
          <w:b/>
          <w:color w:val="7F7F7F" w:themeColor="text1" w:themeTint="80"/>
          <w:sz w:val="24"/>
          <w:u w:val="single"/>
        </w:rPr>
        <w:br w:type="page"/>
      </w:r>
    </w:p>
    <w:p w14:paraId="4255061B" w14:textId="6F819912" w:rsidR="0066056D" w:rsidRPr="000E2A35" w:rsidRDefault="0066056D" w:rsidP="003D323E">
      <w:pPr>
        <w:spacing w:after="0"/>
        <w:ind w:left="540"/>
        <w:rPr>
          <w:b/>
          <w:sz w:val="24"/>
          <w:u w:val="single"/>
        </w:rPr>
      </w:pPr>
      <w:r w:rsidRPr="00F54DAE">
        <w:rPr>
          <w:rFonts w:ascii="Ink Free" w:hAnsi="Ink Free"/>
          <w:b/>
          <w:color w:val="7F7F7F" w:themeColor="text1" w:themeTint="80"/>
          <w:sz w:val="24"/>
          <w:u w:val="single"/>
        </w:rPr>
        <w:lastRenderedPageBreak/>
        <w:t>THEME 1:</w:t>
      </w:r>
      <w:r w:rsidRPr="00B82C66">
        <w:rPr>
          <w:b/>
          <w:color w:val="7F7F7F" w:themeColor="text1" w:themeTint="80"/>
          <w:sz w:val="24"/>
        </w:rPr>
        <w:t xml:space="preserve"> </w:t>
      </w:r>
      <w:r w:rsidR="001D6D94">
        <w:rPr>
          <w:b/>
          <w:sz w:val="24"/>
        </w:rPr>
        <w:t>AMERICAN AND NATIONAL IDENTITY</w:t>
      </w:r>
    </w:p>
    <w:p w14:paraId="437AEAE9" w14:textId="77777777" w:rsidR="001D6D94" w:rsidRDefault="001D6D94" w:rsidP="003D323E">
      <w:pPr>
        <w:spacing w:after="0"/>
        <w:ind w:left="540"/>
      </w:pPr>
      <w:r w:rsidRPr="001D6D94">
        <w:t>This theme focuses on how and why definitions of American and national identity and values have developed among the diverse and changing population of North America as well as on related topics, such as citizenship, constitutionalism, foreign policy, assimilation, and American exceptionalism</w:t>
      </w:r>
    </w:p>
    <w:p w14:paraId="2F8F7B71" w14:textId="015CEB63" w:rsidR="0066056D" w:rsidRPr="000E2A35" w:rsidRDefault="0066056D" w:rsidP="003D323E">
      <w:pPr>
        <w:spacing w:after="0"/>
        <w:ind w:left="540"/>
        <w:rPr>
          <w:b/>
          <w:sz w:val="24"/>
          <w:u w:val="single"/>
        </w:rPr>
      </w:pPr>
      <w:r w:rsidRPr="00F54DAE">
        <w:rPr>
          <w:rFonts w:ascii="Ink Free" w:hAnsi="Ink Free"/>
          <w:b/>
          <w:color w:val="7F7F7F" w:themeColor="text1" w:themeTint="80"/>
          <w:sz w:val="24"/>
          <w:u w:val="single"/>
        </w:rPr>
        <w:t>THEME 2:</w:t>
      </w:r>
      <w:r w:rsidRPr="00B82C66">
        <w:rPr>
          <w:b/>
          <w:color w:val="7F7F7F" w:themeColor="text1" w:themeTint="80"/>
          <w:sz w:val="24"/>
        </w:rPr>
        <w:t xml:space="preserve"> </w:t>
      </w:r>
      <w:r w:rsidR="001D6D94">
        <w:rPr>
          <w:b/>
          <w:sz w:val="24"/>
        </w:rPr>
        <w:t>WORK, EXCHANGE, AND TECHNOLOGY</w:t>
      </w:r>
    </w:p>
    <w:p w14:paraId="11CD1D24" w14:textId="77777777" w:rsidR="001D6D94" w:rsidRDefault="001D6D94" w:rsidP="003D323E">
      <w:pPr>
        <w:spacing w:after="0"/>
        <w:ind w:left="540"/>
      </w:pPr>
      <w:r w:rsidRPr="001D6D94">
        <w:t>This theme focuses on the factors behind the development of systems of economic exchange, particularly the role of technology, economic markets, and government.</w:t>
      </w:r>
    </w:p>
    <w:p w14:paraId="235300C5" w14:textId="7BB3DA6B" w:rsidR="0066056D" w:rsidRPr="000E2A35" w:rsidRDefault="0066056D" w:rsidP="003D323E">
      <w:pPr>
        <w:spacing w:after="0"/>
        <w:ind w:left="540"/>
        <w:rPr>
          <w:b/>
          <w:sz w:val="24"/>
          <w:u w:val="single"/>
        </w:rPr>
      </w:pPr>
      <w:r w:rsidRPr="00F54DAE">
        <w:rPr>
          <w:rFonts w:ascii="Ink Free" w:hAnsi="Ink Free"/>
          <w:b/>
          <w:color w:val="7F7F7F" w:themeColor="text1" w:themeTint="80"/>
          <w:sz w:val="24"/>
          <w:u w:val="single"/>
        </w:rPr>
        <w:t>THEME 3:</w:t>
      </w:r>
      <w:r w:rsidRPr="00B82C66">
        <w:rPr>
          <w:b/>
          <w:color w:val="7F7F7F" w:themeColor="text1" w:themeTint="80"/>
          <w:sz w:val="24"/>
        </w:rPr>
        <w:t xml:space="preserve"> </w:t>
      </w:r>
      <w:r w:rsidR="001D6D94">
        <w:rPr>
          <w:b/>
          <w:sz w:val="24"/>
        </w:rPr>
        <w:t>GEOGRAPHY AND THE ENVIRONMENT</w:t>
      </w:r>
    </w:p>
    <w:p w14:paraId="4FCCD43C" w14:textId="77777777" w:rsidR="001D6D94" w:rsidRDefault="001D6D94" w:rsidP="003D323E">
      <w:pPr>
        <w:spacing w:after="0"/>
        <w:ind w:left="540"/>
      </w:pPr>
      <w:r w:rsidRPr="001D6D94">
        <w:t>This theme focuses on the role of geography and both the natural and human-made environments in the social and political developments in what would become the United States.</w:t>
      </w:r>
    </w:p>
    <w:p w14:paraId="69A2ECF4" w14:textId="77777777" w:rsidR="0066056D" w:rsidRPr="000E2A35" w:rsidRDefault="0066056D" w:rsidP="003D323E">
      <w:pPr>
        <w:spacing w:after="0"/>
        <w:ind w:left="540"/>
        <w:rPr>
          <w:b/>
          <w:sz w:val="24"/>
          <w:u w:val="single"/>
        </w:rPr>
      </w:pPr>
      <w:r w:rsidRPr="00F54DAE">
        <w:rPr>
          <w:rFonts w:ascii="Ink Free" w:hAnsi="Ink Free"/>
          <w:b/>
          <w:color w:val="7F7F7F" w:themeColor="text1" w:themeTint="80"/>
          <w:sz w:val="24"/>
          <w:u w:val="single"/>
        </w:rPr>
        <w:t>THEME 4:</w:t>
      </w:r>
      <w:r w:rsidRPr="00B82C66">
        <w:rPr>
          <w:b/>
          <w:color w:val="7F7F7F" w:themeColor="text1" w:themeTint="80"/>
          <w:sz w:val="24"/>
        </w:rPr>
        <w:t xml:space="preserve"> </w:t>
      </w:r>
      <w:r w:rsidR="001D6D94">
        <w:rPr>
          <w:b/>
          <w:sz w:val="24"/>
        </w:rPr>
        <w:t>MIGRATION AND SETTLEMENT</w:t>
      </w:r>
    </w:p>
    <w:p w14:paraId="075CE657" w14:textId="77777777" w:rsidR="001D6D94" w:rsidRDefault="001D6D94" w:rsidP="003D323E">
      <w:pPr>
        <w:spacing w:after="0"/>
        <w:ind w:left="540"/>
      </w:pPr>
      <w:r w:rsidRPr="001D6D94">
        <w:t>This theme focuses on why and how the various people who moved to and within the United States both adapted to and transformed their new social and physical environments.</w:t>
      </w:r>
    </w:p>
    <w:p w14:paraId="74320C9E" w14:textId="22F1CD6A" w:rsidR="0066056D" w:rsidRPr="00E72AD5" w:rsidRDefault="0066056D" w:rsidP="003D323E">
      <w:pPr>
        <w:spacing w:after="0"/>
        <w:ind w:left="540"/>
        <w:rPr>
          <w:b/>
          <w:sz w:val="24"/>
        </w:rPr>
      </w:pPr>
      <w:r w:rsidRPr="00F54DAE">
        <w:rPr>
          <w:rFonts w:ascii="Ink Free" w:hAnsi="Ink Free"/>
          <w:b/>
          <w:color w:val="7F7F7F" w:themeColor="text1" w:themeTint="80"/>
          <w:sz w:val="24"/>
          <w:u w:val="single"/>
        </w:rPr>
        <w:t>THEME 5:</w:t>
      </w:r>
      <w:r w:rsidRPr="00B82C66">
        <w:rPr>
          <w:b/>
          <w:color w:val="7F7F7F" w:themeColor="text1" w:themeTint="80"/>
          <w:sz w:val="24"/>
        </w:rPr>
        <w:t xml:space="preserve"> </w:t>
      </w:r>
      <w:r w:rsidR="001D6D94">
        <w:rPr>
          <w:b/>
          <w:sz w:val="24"/>
        </w:rPr>
        <w:t>POLITICS AND POWER</w:t>
      </w:r>
    </w:p>
    <w:p w14:paraId="1A3EC736" w14:textId="77777777" w:rsidR="001D6D94" w:rsidRDefault="001D6D94" w:rsidP="003D323E">
      <w:pPr>
        <w:spacing w:after="0"/>
        <w:ind w:left="540"/>
      </w:pPr>
      <w:r w:rsidRPr="001D6D94">
        <w:t>This theme focuses on how different social and political groups have influenced society and government in the United States as well as how political beliefs and institutions have changed over time.</w:t>
      </w:r>
    </w:p>
    <w:p w14:paraId="035F698F" w14:textId="3C813FAC" w:rsidR="0066056D" w:rsidRPr="00E72AD5" w:rsidRDefault="0066056D" w:rsidP="003D323E">
      <w:pPr>
        <w:spacing w:after="0"/>
        <w:ind w:left="540"/>
        <w:rPr>
          <w:b/>
          <w:sz w:val="24"/>
        </w:rPr>
      </w:pPr>
      <w:r w:rsidRPr="00F54DAE">
        <w:rPr>
          <w:rFonts w:ascii="Ink Free" w:hAnsi="Ink Free"/>
          <w:b/>
          <w:color w:val="7F7F7F" w:themeColor="text1" w:themeTint="80"/>
          <w:sz w:val="24"/>
          <w:u w:val="single"/>
        </w:rPr>
        <w:t>THEME 6:</w:t>
      </w:r>
      <w:r w:rsidRPr="00B82C66">
        <w:rPr>
          <w:b/>
          <w:color w:val="7F7F7F" w:themeColor="text1" w:themeTint="80"/>
          <w:sz w:val="24"/>
        </w:rPr>
        <w:t xml:space="preserve"> </w:t>
      </w:r>
      <w:r w:rsidR="001D6D94">
        <w:rPr>
          <w:b/>
          <w:sz w:val="24"/>
        </w:rPr>
        <w:t>AMERICA IN THE WORLD</w:t>
      </w:r>
    </w:p>
    <w:p w14:paraId="13466501" w14:textId="0C13D6CA" w:rsidR="009A3716" w:rsidRPr="00B82C66" w:rsidRDefault="001D6D94" w:rsidP="003D323E">
      <w:pPr>
        <w:spacing w:after="0"/>
        <w:ind w:left="540"/>
      </w:pPr>
      <w:r w:rsidRPr="001D6D94">
        <w:t>This theme focuses on the interactions between nations that affected North American history in the colonial period and on the influence of the United States on world affairs.</w:t>
      </w:r>
    </w:p>
    <w:p w14:paraId="58CBE7D4" w14:textId="77777777" w:rsidR="00014853" w:rsidRDefault="00014853" w:rsidP="004218CD">
      <w:pPr>
        <w:spacing w:after="0"/>
        <w:rPr>
          <w:b/>
          <w:sz w:val="28"/>
          <w:szCs w:val="28"/>
          <w:u w:val="single"/>
        </w:rPr>
        <w:sectPr w:rsidR="00014853" w:rsidSect="003D323E">
          <w:type w:val="continuous"/>
          <w:pgSz w:w="12240" w:h="15840"/>
          <w:pgMar w:top="720" w:right="450" w:bottom="990" w:left="270" w:header="720" w:footer="720" w:gutter="0"/>
          <w:cols w:space="360"/>
          <w:docGrid w:linePitch="360"/>
        </w:sectPr>
      </w:pPr>
    </w:p>
    <w:p w14:paraId="542FF5EF" w14:textId="28AC7962" w:rsidR="00C32744" w:rsidRDefault="001D6D94" w:rsidP="00EA27F1">
      <w:pPr>
        <w:spacing w:after="0"/>
        <w:rPr>
          <w:b/>
          <w:sz w:val="24"/>
        </w:rPr>
      </w:pPr>
      <w:r w:rsidRPr="00F54DAE">
        <w:rPr>
          <w:rFonts w:ascii="Ink Free" w:hAnsi="Ink Free"/>
          <w:b/>
          <w:color w:val="7F7F7F" w:themeColor="text1" w:themeTint="80"/>
          <w:sz w:val="24"/>
          <w:u w:val="single"/>
        </w:rPr>
        <w:t xml:space="preserve">THEME </w:t>
      </w:r>
      <w:r>
        <w:rPr>
          <w:rFonts w:ascii="Ink Free" w:hAnsi="Ink Free"/>
          <w:b/>
          <w:color w:val="7F7F7F" w:themeColor="text1" w:themeTint="80"/>
          <w:sz w:val="24"/>
          <w:u w:val="single"/>
        </w:rPr>
        <w:t xml:space="preserve">7: </w:t>
      </w:r>
      <w:r>
        <w:rPr>
          <w:b/>
          <w:sz w:val="24"/>
        </w:rPr>
        <w:t>AMERICAN AND REGIONAL CULTURE</w:t>
      </w:r>
    </w:p>
    <w:p w14:paraId="7BB97B71" w14:textId="2AD13371" w:rsidR="001D6D94" w:rsidRPr="001D6D94" w:rsidRDefault="001D6D94" w:rsidP="00EA27F1">
      <w:pPr>
        <w:spacing w:after="0"/>
        <w:rPr>
          <w:rFonts w:cstheme="minorHAnsi"/>
          <w:bCs/>
        </w:rPr>
      </w:pPr>
      <w:r w:rsidRPr="001D6D94">
        <w:rPr>
          <w:rFonts w:cstheme="minorHAnsi"/>
          <w:bCs/>
        </w:rPr>
        <w:t>This theme focuses on the how and why national, regional, and group cultures developed and changed as well as how culture has shaped government policy and the economy.</w:t>
      </w:r>
    </w:p>
    <w:p w14:paraId="66FC1913" w14:textId="77777777" w:rsidR="001D6D94" w:rsidRDefault="001D6D94" w:rsidP="00EA27F1">
      <w:pPr>
        <w:spacing w:after="0"/>
        <w:rPr>
          <w:rFonts w:ascii="Ink Free" w:hAnsi="Ink Free"/>
          <w:b/>
          <w:color w:val="7F7F7F" w:themeColor="text1" w:themeTint="80"/>
          <w:sz w:val="24"/>
          <w:u w:val="single"/>
        </w:rPr>
      </w:pPr>
      <w:r w:rsidRPr="00F54DAE">
        <w:rPr>
          <w:rFonts w:ascii="Ink Free" w:hAnsi="Ink Free"/>
          <w:b/>
          <w:color w:val="7F7F7F" w:themeColor="text1" w:themeTint="80"/>
          <w:sz w:val="24"/>
          <w:u w:val="single"/>
        </w:rPr>
        <w:t xml:space="preserve">THEME </w:t>
      </w:r>
      <w:r>
        <w:rPr>
          <w:rFonts w:ascii="Ink Free" w:hAnsi="Ink Free"/>
          <w:b/>
          <w:color w:val="7F7F7F" w:themeColor="text1" w:themeTint="80"/>
          <w:sz w:val="24"/>
          <w:u w:val="single"/>
        </w:rPr>
        <w:t>8</w:t>
      </w:r>
      <w:r w:rsidRPr="00F54DAE">
        <w:rPr>
          <w:rFonts w:ascii="Ink Free" w:hAnsi="Ink Free"/>
          <w:b/>
          <w:color w:val="7F7F7F" w:themeColor="text1" w:themeTint="80"/>
          <w:sz w:val="24"/>
          <w:u w:val="single"/>
        </w:rPr>
        <w:t>:</w:t>
      </w:r>
      <w:r>
        <w:rPr>
          <w:rFonts w:ascii="Ink Free" w:hAnsi="Ink Free"/>
          <w:b/>
          <w:color w:val="7F7F7F" w:themeColor="text1" w:themeTint="80"/>
          <w:sz w:val="24"/>
          <w:u w:val="single"/>
        </w:rPr>
        <w:t xml:space="preserve"> </w:t>
      </w:r>
      <w:r w:rsidRPr="001D6D94">
        <w:rPr>
          <w:rFonts w:cstheme="minorHAnsi"/>
          <w:b/>
          <w:sz w:val="24"/>
        </w:rPr>
        <w:t>SOCIAL STRUCTURES</w:t>
      </w:r>
    </w:p>
    <w:p w14:paraId="6BB7DF88" w14:textId="77777777" w:rsidR="001D6D94" w:rsidRDefault="001D6D94" w:rsidP="00EA27F1">
      <w:pPr>
        <w:spacing w:after="0"/>
        <w:rPr>
          <w:bCs/>
        </w:rPr>
      </w:pPr>
      <w:r w:rsidRPr="001D6D94">
        <w:rPr>
          <w:bCs/>
        </w:rPr>
        <w:t>This theme focuses on how and why systems of social organization develop and change as well as the impact that these systems have on the broader society.</w:t>
      </w:r>
    </w:p>
    <w:p w14:paraId="1DAE91CD" w14:textId="77777777" w:rsidR="001D6D94" w:rsidRDefault="001D6D94" w:rsidP="00EA27F1">
      <w:pPr>
        <w:spacing w:after="0"/>
        <w:rPr>
          <w:bCs/>
        </w:rPr>
      </w:pPr>
    </w:p>
    <w:p w14:paraId="74FB01C7" w14:textId="08075E05" w:rsidR="001D6D94" w:rsidRPr="001D6D94" w:rsidRDefault="001D6D94" w:rsidP="00EA27F1">
      <w:pPr>
        <w:spacing w:after="0"/>
        <w:rPr>
          <w:bCs/>
        </w:rPr>
        <w:sectPr w:rsidR="001D6D94" w:rsidRPr="001D6D94" w:rsidSect="00C32744">
          <w:type w:val="continuous"/>
          <w:pgSz w:w="12240" w:h="15840"/>
          <w:pgMar w:top="720" w:right="720" w:bottom="720" w:left="720" w:header="720" w:footer="720" w:gutter="0"/>
          <w:cols w:space="720"/>
          <w:docGrid w:linePitch="360"/>
        </w:sectPr>
      </w:pPr>
    </w:p>
    <w:p w14:paraId="41B61FD6" w14:textId="24B9F5AE" w:rsidR="009B47A4" w:rsidRDefault="00AC44A1" w:rsidP="006D78D1">
      <w:pPr>
        <w:spacing w:after="0"/>
        <w:rPr>
          <w:rFonts w:ascii="Ink Free" w:hAnsi="Ink Free"/>
          <w:b/>
          <w:sz w:val="28"/>
          <w:szCs w:val="28"/>
        </w:rPr>
      </w:pPr>
      <w:r w:rsidRPr="00E72AD5">
        <w:rPr>
          <w:rFonts w:ascii="Ink Free" w:hAnsi="Ink Free"/>
          <w:b/>
          <w:sz w:val="28"/>
          <w:szCs w:val="28"/>
        </w:rPr>
        <w:t>U</w:t>
      </w:r>
      <w:r>
        <w:rPr>
          <w:rFonts w:ascii="Ink Free" w:hAnsi="Ink Free"/>
          <w:b/>
          <w:sz w:val="28"/>
          <w:szCs w:val="28"/>
        </w:rPr>
        <w:t>NITS</w:t>
      </w:r>
      <w:r w:rsidRPr="00E72AD5">
        <w:rPr>
          <w:rFonts w:ascii="Ink Free" w:hAnsi="Ink Free"/>
          <w:b/>
          <w:sz w:val="28"/>
          <w:szCs w:val="28"/>
        </w:rPr>
        <w:t xml:space="preserve"> OF STUDY </w:t>
      </w:r>
      <w:r w:rsidR="00F27493" w:rsidRPr="006D38E5">
        <w:rPr>
          <w:b/>
        </w:rPr>
        <w:tab/>
      </w:r>
      <w:r w:rsidR="00F27493" w:rsidRPr="006D38E5">
        <w:rPr>
          <w:b/>
        </w:rPr>
        <w:tab/>
      </w:r>
      <w:r w:rsidR="00F27493" w:rsidRPr="006D38E5">
        <w:rPr>
          <w:b/>
        </w:rPr>
        <w:tab/>
      </w:r>
      <w:r w:rsidR="00F27493" w:rsidRPr="006D38E5">
        <w:rPr>
          <w:b/>
        </w:rPr>
        <w:tab/>
      </w:r>
      <w:r w:rsidR="00EB6E0D" w:rsidRPr="006D38E5">
        <w:rPr>
          <w:b/>
        </w:rPr>
        <w:tab/>
      </w:r>
      <w:r w:rsidR="009B47A4">
        <w:rPr>
          <w:noProof/>
        </w:rPr>
        <w:drawing>
          <wp:inline distT="0" distB="0" distL="0" distR="0" wp14:anchorId="7DAA4D35" wp14:editId="17C29E8B">
            <wp:extent cx="6858000" cy="21329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2132965"/>
                    </a:xfrm>
                    <a:prstGeom prst="rect">
                      <a:avLst/>
                    </a:prstGeom>
                  </pic:spPr>
                </pic:pic>
              </a:graphicData>
            </a:graphic>
          </wp:inline>
        </w:drawing>
      </w:r>
    </w:p>
    <w:p w14:paraId="09007EC4" w14:textId="79836B3E" w:rsidR="00BD6042" w:rsidRDefault="001D7365" w:rsidP="00B94532">
      <w:pPr>
        <w:spacing w:after="0" w:line="240" w:lineRule="auto"/>
        <w:rPr>
          <w:sz w:val="24"/>
          <w:szCs w:val="24"/>
        </w:rPr>
      </w:pPr>
      <w:r w:rsidRPr="00374B9C">
        <w:rPr>
          <w:rFonts w:ascii="Ink Free" w:hAnsi="Ink Free"/>
          <w:b/>
          <w:sz w:val="28"/>
          <w:szCs w:val="28"/>
        </w:rPr>
        <w:t>GOAL</w:t>
      </w:r>
      <w:r w:rsidRPr="0066056D">
        <w:rPr>
          <w:sz w:val="24"/>
          <w:szCs w:val="24"/>
        </w:rPr>
        <w:t xml:space="preserve"> </w:t>
      </w:r>
    </w:p>
    <w:p w14:paraId="717D889F" w14:textId="056EDC27" w:rsidR="00B94532" w:rsidRDefault="00863B10" w:rsidP="00B94532">
      <w:pPr>
        <w:spacing w:after="0" w:line="240" w:lineRule="auto"/>
      </w:pPr>
      <w:r w:rsidRPr="00AD7FE9">
        <w:t xml:space="preserve">Although optional, it is </w:t>
      </w:r>
      <w:r w:rsidR="00BD5F2D">
        <w:t xml:space="preserve">strongly </w:t>
      </w:r>
      <w:r w:rsidRPr="00AD7FE9">
        <w:t xml:space="preserve">encouraged that each student </w:t>
      </w:r>
      <w:r w:rsidR="006072AF" w:rsidRPr="00AD7FE9">
        <w:t>takes</w:t>
      </w:r>
      <w:r w:rsidRPr="00AD7FE9">
        <w:t xml:space="preserve"> the AP Exam in May</w:t>
      </w:r>
      <w:r w:rsidR="006072AF" w:rsidRPr="00AD7FE9">
        <w:t>.</w:t>
      </w:r>
      <w:r w:rsidRPr="00AD7FE9">
        <w:t xml:space="preserve"> </w:t>
      </w:r>
    </w:p>
    <w:p w14:paraId="54763762" w14:textId="59710655" w:rsidR="00B94532" w:rsidRPr="009D76E2" w:rsidRDefault="00863B10" w:rsidP="00B94532">
      <w:pPr>
        <w:spacing w:after="0" w:line="240" w:lineRule="auto"/>
        <w:rPr>
          <w:b/>
          <w:color w:val="FF0000"/>
        </w:rPr>
      </w:pPr>
      <w:r w:rsidRPr="009D76E2">
        <w:rPr>
          <w:b/>
          <w:color w:val="FF0000"/>
          <w:u w:val="single"/>
        </w:rPr>
        <w:t xml:space="preserve">TEST DAY: </w:t>
      </w:r>
      <w:r w:rsidR="006F7243" w:rsidRPr="009D76E2">
        <w:rPr>
          <w:b/>
          <w:color w:val="FF0000"/>
          <w:u w:val="single"/>
        </w:rPr>
        <w:t xml:space="preserve">May </w:t>
      </w:r>
      <w:r w:rsidR="0035620F">
        <w:rPr>
          <w:b/>
          <w:color w:val="FF0000"/>
          <w:u w:val="single"/>
        </w:rPr>
        <w:t>9, 2025</w:t>
      </w:r>
      <w:r w:rsidR="006F7243" w:rsidRPr="009D76E2">
        <w:rPr>
          <w:b/>
          <w:color w:val="FF0000"/>
          <w:u w:val="single"/>
        </w:rPr>
        <w:t xml:space="preserve"> at 8:00 am. </w:t>
      </w:r>
      <w:r w:rsidR="006F7243" w:rsidRPr="009D76E2">
        <w:rPr>
          <w:b/>
          <w:color w:val="FF0000"/>
        </w:rPr>
        <w:t xml:space="preserve"> </w:t>
      </w:r>
    </w:p>
    <w:p w14:paraId="51E6571D" w14:textId="0512618B" w:rsidR="001D7365" w:rsidRPr="00AD7FE9" w:rsidRDefault="006F7243" w:rsidP="00B94532">
      <w:pPr>
        <w:spacing w:after="0" w:line="240" w:lineRule="auto"/>
        <w:rPr>
          <w:b/>
          <w:u w:val="single"/>
        </w:rPr>
      </w:pPr>
      <w:r w:rsidRPr="00AD7FE9">
        <w:t xml:space="preserve">Registration for ALL AP Exams will </w:t>
      </w:r>
      <w:r w:rsidR="00B94532">
        <w:t>be announced sometime in the Fall. More info to come.</w:t>
      </w:r>
      <w:r w:rsidR="004F07CE" w:rsidRPr="00AD7FE9">
        <w:t xml:space="preserve">  </w:t>
      </w:r>
    </w:p>
    <w:p w14:paraId="5ECD59A2" w14:textId="7002FC80" w:rsidR="00B94532" w:rsidRDefault="00B94532" w:rsidP="003D323E">
      <w:pPr>
        <w:tabs>
          <w:tab w:val="left" w:pos="90"/>
        </w:tabs>
        <w:spacing w:after="0"/>
        <w:ind w:left="-180" w:firstLine="180"/>
        <w:rPr>
          <w:b/>
          <w:sz w:val="24"/>
          <w:szCs w:val="24"/>
          <w:u w:val="single"/>
        </w:rPr>
      </w:pPr>
    </w:p>
    <w:p w14:paraId="1ACB08C5" w14:textId="5E02E0CF" w:rsidR="002678D7" w:rsidRPr="00522195" w:rsidRDefault="0035620F" w:rsidP="00B82C66">
      <w:pPr>
        <w:tabs>
          <w:tab w:val="left" w:pos="90"/>
        </w:tabs>
        <w:spacing w:after="0"/>
        <w:rPr>
          <w:rFonts w:ascii="Ink Free" w:hAnsi="Ink Free"/>
          <w:b/>
          <w:sz w:val="28"/>
          <w:szCs w:val="28"/>
        </w:rPr>
      </w:pPr>
      <w:r>
        <w:rPr>
          <w:rFonts w:ascii="Ink Free" w:hAnsi="Ink Free"/>
          <w:b/>
          <w:noProof/>
          <w:sz w:val="28"/>
          <w:szCs w:val="28"/>
        </w:rPr>
        <mc:AlternateContent>
          <mc:Choice Requires="wps">
            <w:drawing>
              <wp:anchor distT="0" distB="0" distL="114300" distR="114300" simplePos="0" relativeHeight="251659264" behindDoc="0" locked="0" layoutInCell="1" allowOverlap="1" wp14:anchorId="44AC6EF1" wp14:editId="2E9A5D11">
                <wp:simplePos x="0" y="0"/>
                <wp:positionH relativeFrom="column">
                  <wp:posOffset>-139700</wp:posOffset>
                </wp:positionH>
                <wp:positionV relativeFrom="paragraph">
                  <wp:posOffset>128905</wp:posOffset>
                </wp:positionV>
                <wp:extent cx="6966585" cy="1105535"/>
                <wp:effectExtent l="19050" t="19050" r="43815" b="37465"/>
                <wp:wrapNone/>
                <wp:docPr id="2" name="Oval 2"/>
                <wp:cNvGraphicFramePr/>
                <a:graphic xmlns:a="http://schemas.openxmlformats.org/drawingml/2006/main">
                  <a:graphicData uri="http://schemas.microsoft.com/office/word/2010/wordprocessingShape">
                    <wps:wsp>
                      <wps:cNvSpPr/>
                      <wps:spPr>
                        <a:xfrm>
                          <a:off x="0" y="0"/>
                          <a:ext cx="6966585" cy="1105535"/>
                        </a:xfrm>
                        <a:prstGeom prst="ellipse">
                          <a:avLst/>
                        </a:prstGeom>
                        <a:noFill/>
                        <a:ln w="571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20D8D8" id="Oval 2" o:spid="_x0000_s1026" style="position:absolute;margin-left:-11pt;margin-top:10.15pt;width:548.55pt;height:8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" filled="f" strokecolor="yellow" strokeweight="4.5pt"/>
            </w:pict>
          </mc:Fallback>
        </mc:AlternateContent>
      </w:r>
      <w:r w:rsidR="002678D7" w:rsidRPr="00522195">
        <w:rPr>
          <w:rFonts w:ascii="Ink Free" w:hAnsi="Ink Free"/>
          <w:b/>
          <w:sz w:val="28"/>
          <w:szCs w:val="28"/>
        </w:rPr>
        <w:t xml:space="preserve">REQUIRED RESOURCES </w:t>
      </w:r>
    </w:p>
    <w:p w14:paraId="54A37156" w14:textId="74296A16" w:rsidR="001F07CD" w:rsidRDefault="001F07CD" w:rsidP="001F07CD">
      <w:pPr>
        <w:tabs>
          <w:tab w:val="left" w:pos="90"/>
        </w:tabs>
        <w:spacing w:after="0"/>
        <w:ind w:left="360"/>
        <w:jc w:val="center"/>
        <w:rPr>
          <w:sz w:val="24"/>
          <w:szCs w:val="24"/>
          <w:u w:val="single"/>
        </w:rPr>
      </w:pPr>
    </w:p>
    <w:p w14:paraId="018960E8" w14:textId="5E181C4F" w:rsidR="001F07CD" w:rsidRDefault="001D7365" w:rsidP="001F07CD">
      <w:pPr>
        <w:tabs>
          <w:tab w:val="left" w:pos="90"/>
        </w:tabs>
        <w:spacing w:after="0"/>
        <w:ind w:left="360"/>
        <w:jc w:val="center"/>
        <w:rPr>
          <w:sz w:val="24"/>
          <w:szCs w:val="24"/>
        </w:rPr>
      </w:pPr>
      <w:r w:rsidRPr="0066056D">
        <w:rPr>
          <w:sz w:val="24"/>
          <w:szCs w:val="24"/>
          <w:u w:val="single"/>
        </w:rPr>
        <w:t>Textbook</w:t>
      </w:r>
      <w:r w:rsidR="00961359" w:rsidRPr="0066056D">
        <w:rPr>
          <w:sz w:val="24"/>
          <w:szCs w:val="24"/>
          <w:u w:val="single"/>
        </w:rPr>
        <w:t>:</w:t>
      </w:r>
      <w:r w:rsidR="00961359" w:rsidRPr="0066056D">
        <w:rPr>
          <w:sz w:val="24"/>
          <w:szCs w:val="24"/>
        </w:rPr>
        <w:t xml:space="preserve">  </w:t>
      </w:r>
      <w:r w:rsidR="001F07CD" w:rsidRPr="001F07CD">
        <w:rPr>
          <w:sz w:val="24"/>
          <w:szCs w:val="24"/>
        </w:rPr>
        <w:t>American History: Connecting with the Past AP</w:t>
      </w:r>
    </w:p>
    <w:p w14:paraId="0475441B" w14:textId="2A10DEC6" w:rsidR="0035620F" w:rsidRPr="0035620F" w:rsidRDefault="0035620F" w:rsidP="001F07CD">
      <w:pPr>
        <w:tabs>
          <w:tab w:val="left" w:pos="90"/>
        </w:tabs>
        <w:spacing w:after="0"/>
        <w:ind w:left="360"/>
        <w:jc w:val="center"/>
        <w:rPr>
          <w:sz w:val="24"/>
          <w:szCs w:val="24"/>
        </w:rPr>
      </w:pPr>
      <w:r w:rsidRPr="0035620F">
        <w:rPr>
          <w:sz w:val="24"/>
          <w:szCs w:val="24"/>
        </w:rPr>
        <w:t>Will be distributed to students hopefully the 2</w:t>
      </w:r>
      <w:r w:rsidRPr="0035620F">
        <w:rPr>
          <w:sz w:val="24"/>
          <w:szCs w:val="24"/>
          <w:vertAlign w:val="superscript"/>
        </w:rPr>
        <w:t>nd</w:t>
      </w:r>
      <w:r w:rsidRPr="0035620F">
        <w:rPr>
          <w:sz w:val="24"/>
          <w:szCs w:val="24"/>
        </w:rPr>
        <w:t xml:space="preserve"> week of school</w:t>
      </w:r>
    </w:p>
    <w:p w14:paraId="473EF95A" w14:textId="77777777" w:rsidR="00F76A81" w:rsidRDefault="00F76A81" w:rsidP="00C15B59">
      <w:pPr>
        <w:spacing w:after="0"/>
        <w:ind w:left="-180"/>
        <w:rPr>
          <w:b/>
          <w:sz w:val="24"/>
          <w:u w:val="single"/>
        </w:rPr>
      </w:pPr>
    </w:p>
    <w:p w14:paraId="410E0C41" w14:textId="77777777" w:rsidR="00B82C66" w:rsidRDefault="00B82C66" w:rsidP="00C15B59">
      <w:pPr>
        <w:spacing w:after="0"/>
        <w:ind w:left="-180"/>
        <w:rPr>
          <w:rFonts w:ascii="Ink Free" w:hAnsi="Ink Free"/>
          <w:b/>
          <w:sz w:val="24"/>
        </w:rPr>
      </w:pPr>
    </w:p>
    <w:p w14:paraId="10D8A528" w14:textId="2207998E" w:rsidR="006E275A" w:rsidRPr="00522195" w:rsidRDefault="004E4A70" w:rsidP="00C4397D">
      <w:pPr>
        <w:spacing w:after="0"/>
        <w:ind w:left="-144"/>
        <w:rPr>
          <w:sz w:val="24"/>
          <w:szCs w:val="24"/>
        </w:rPr>
      </w:pPr>
      <w:r w:rsidRPr="00522195">
        <w:rPr>
          <w:rFonts w:ascii="Ink Free" w:hAnsi="Ink Free"/>
          <w:b/>
          <w:sz w:val="28"/>
          <w:szCs w:val="24"/>
        </w:rPr>
        <w:t>SCHOOLOGY</w:t>
      </w:r>
      <w:r w:rsidRPr="00522195">
        <w:rPr>
          <w:sz w:val="24"/>
          <w:szCs w:val="24"/>
        </w:rPr>
        <w:t xml:space="preserve"> </w:t>
      </w:r>
    </w:p>
    <w:p w14:paraId="30A5E78E" w14:textId="5E201BD5" w:rsidR="004E4A70" w:rsidRDefault="004E4A70" w:rsidP="00C15B59">
      <w:pPr>
        <w:spacing w:after="0"/>
        <w:ind w:left="-180"/>
      </w:pPr>
      <w:r>
        <w:t xml:space="preserve">You will use Schoology </w:t>
      </w:r>
      <w:r w:rsidR="00E045B3">
        <w:t>frequently</w:t>
      </w:r>
      <w:r>
        <w:t xml:space="preserve"> to access information</w:t>
      </w:r>
      <w:r w:rsidR="00766846">
        <w:t>/calendars</w:t>
      </w:r>
      <w:r>
        <w:t>, extra notes, key term lists, review items, and assignments.  Schoology</w:t>
      </w:r>
      <w:r w:rsidR="003C4662">
        <w:t xml:space="preserve"> access is required. Please </w:t>
      </w:r>
      <w:r w:rsidR="0021258A">
        <w:t xml:space="preserve">be prepared to access Schoology </w:t>
      </w:r>
      <w:r w:rsidR="006E275A">
        <w:t xml:space="preserve">a couple of times per day </w:t>
      </w:r>
      <w:r>
        <w:t xml:space="preserve">on your cell phone, and computer.  </w:t>
      </w:r>
    </w:p>
    <w:p w14:paraId="2366194B" w14:textId="77777777" w:rsidR="001C1492" w:rsidRDefault="001C1492" w:rsidP="00C15B59">
      <w:pPr>
        <w:spacing w:after="0"/>
        <w:ind w:left="-180"/>
      </w:pPr>
    </w:p>
    <w:p w14:paraId="418C1870" w14:textId="70D2C19E" w:rsidR="00BE76AE" w:rsidRPr="00522195" w:rsidRDefault="004E4A70" w:rsidP="00C15B59">
      <w:pPr>
        <w:spacing w:after="0"/>
        <w:ind w:left="-180"/>
        <w:rPr>
          <w:sz w:val="24"/>
          <w:szCs w:val="24"/>
        </w:rPr>
      </w:pPr>
      <w:r w:rsidRPr="00522195">
        <w:rPr>
          <w:rFonts w:ascii="Ink Free" w:hAnsi="Ink Free"/>
          <w:b/>
          <w:sz w:val="28"/>
          <w:szCs w:val="24"/>
        </w:rPr>
        <w:t>AP CLASSROOM</w:t>
      </w:r>
    </w:p>
    <w:p w14:paraId="19950F9D" w14:textId="77777777" w:rsidR="005C4DDC" w:rsidRDefault="004E4A70" w:rsidP="00A56A59">
      <w:pPr>
        <w:spacing w:after="0" w:line="240" w:lineRule="auto"/>
        <w:ind w:left="-187"/>
        <w:contextualSpacing/>
      </w:pPr>
      <w:r w:rsidRPr="007C5C5A">
        <w:t xml:space="preserve">AP Central is </w:t>
      </w:r>
      <w:r w:rsidR="005A22B7" w:rsidRPr="007C5C5A">
        <w:t>an</w:t>
      </w:r>
      <w:r w:rsidRPr="007C5C5A">
        <w:t xml:space="preserve"> online classroom that ALL AP </w:t>
      </w:r>
      <w:r w:rsidR="006F7243" w:rsidRPr="007C5C5A">
        <w:t>students</w:t>
      </w:r>
      <w:r w:rsidRPr="007C5C5A">
        <w:t xml:space="preserve"> will be required to use.  </w:t>
      </w:r>
      <w:r w:rsidR="004F07CE" w:rsidRPr="007C5C5A">
        <w:t xml:space="preserve">AP </w:t>
      </w:r>
      <w:r w:rsidR="001C1492" w:rsidRPr="007C5C5A">
        <w:t>Classroom</w:t>
      </w:r>
      <w:r w:rsidR="004F07CE" w:rsidRPr="007C5C5A">
        <w:t xml:space="preserve"> allows teacher and student to monitor the student’s learning through checkpoints. It is a requirement for each student to </w:t>
      </w:r>
      <w:r w:rsidR="00DB11E6">
        <w:t>create</w:t>
      </w:r>
      <w:r w:rsidR="004F07CE" w:rsidRPr="007C5C5A">
        <w:t xml:space="preserve"> </w:t>
      </w:r>
      <w:r w:rsidR="00C44C46" w:rsidRPr="00C44C46">
        <w:rPr>
          <w:b/>
          <w:bCs/>
        </w:rPr>
        <w:t>one</w:t>
      </w:r>
      <w:r w:rsidR="004F07CE" w:rsidRPr="007C5C5A">
        <w:t xml:space="preserve"> online account.  </w:t>
      </w:r>
      <w:r w:rsidR="005C4DDC">
        <w:t xml:space="preserve">You might already have an account because it </w:t>
      </w:r>
      <w:r w:rsidRPr="007C5C5A">
        <w:t xml:space="preserve">was set up for </w:t>
      </w:r>
      <w:r w:rsidR="005C4DDC">
        <w:t>you</w:t>
      </w:r>
      <w:r w:rsidRPr="007C5C5A">
        <w:t xml:space="preserve"> while taking the PSAT in 9th grade, the SAT in an earlier grade</w:t>
      </w:r>
      <w:r w:rsidR="005C4DDC">
        <w:t>, or WHAP your sophomore year</w:t>
      </w:r>
      <w:r w:rsidRPr="007C5C5A">
        <w:t xml:space="preserve">.  AP, </w:t>
      </w:r>
      <w:r w:rsidR="006F7243" w:rsidRPr="007C5C5A">
        <w:t xml:space="preserve">PSAT, </w:t>
      </w:r>
      <w:r w:rsidRPr="007C5C5A">
        <w:t xml:space="preserve">SAT, ACT, and SAT II are all connected through College Board. Each student should have only </w:t>
      </w:r>
      <w:r w:rsidR="00DB11E6" w:rsidRPr="00DB11E6">
        <w:rPr>
          <w:b/>
          <w:bCs/>
        </w:rPr>
        <w:t>one</w:t>
      </w:r>
      <w:r w:rsidRPr="007C5C5A">
        <w:t xml:space="preserve"> account </w:t>
      </w:r>
      <w:r w:rsidR="001C1492" w:rsidRPr="007C5C5A">
        <w:t xml:space="preserve">with College Board.  </w:t>
      </w:r>
    </w:p>
    <w:p w14:paraId="4C52F18B" w14:textId="68F4FCD9" w:rsidR="004E4A70" w:rsidRPr="007C5C5A" w:rsidRDefault="006F7243" w:rsidP="00A56A59">
      <w:pPr>
        <w:spacing w:after="0" w:line="240" w:lineRule="auto"/>
        <w:ind w:left="-187"/>
        <w:contextualSpacing/>
      </w:pPr>
      <w:r w:rsidRPr="007C5C5A">
        <w:t xml:space="preserve">If you do not know your login to the College Board website, </w:t>
      </w:r>
      <w:r w:rsidR="00BE76AE" w:rsidRPr="007C5C5A">
        <w:t>we will work together</w:t>
      </w:r>
      <w:r w:rsidRPr="007C5C5A">
        <w:t xml:space="preserve"> </w:t>
      </w:r>
      <w:r w:rsidR="00C45181" w:rsidRPr="007C5C5A">
        <w:t>to make</w:t>
      </w:r>
      <w:r w:rsidRPr="007C5C5A">
        <w:t xml:space="preserve"> sure it is done correctly. </w:t>
      </w:r>
      <w:r w:rsidR="00DB11E6">
        <w:t xml:space="preserve">Avoid creating </w:t>
      </w:r>
      <w:r w:rsidR="00DE74D3">
        <w:t>multiple accounts.</w:t>
      </w:r>
      <w:r w:rsidRPr="007C5C5A">
        <w:t xml:space="preserve"> </w:t>
      </w:r>
      <w:r w:rsidR="00C45181" w:rsidRPr="007C5C5A">
        <w:t xml:space="preserve">If you have </w:t>
      </w:r>
      <w:r w:rsidR="000D29DB" w:rsidRPr="007C5C5A">
        <w:t>questions,</w:t>
      </w:r>
      <w:r w:rsidR="00C45181" w:rsidRPr="007C5C5A">
        <w:t xml:space="preserve"> ASK!</w:t>
      </w:r>
    </w:p>
    <w:p w14:paraId="76819E50" w14:textId="2D2BBC0E" w:rsidR="00766846" w:rsidRPr="007C5C5A" w:rsidRDefault="00766846" w:rsidP="00A56A59">
      <w:pPr>
        <w:spacing w:after="0" w:line="240" w:lineRule="auto"/>
        <w:ind w:left="-187"/>
        <w:contextualSpacing/>
      </w:pPr>
      <w:r w:rsidRPr="007C5C5A">
        <w:t xml:space="preserve">AP </w:t>
      </w:r>
      <w:r w:rsidR="001C1492" w:rsidRPr="007C5C5A">
        <w:t xml:space="preserve">Classroom provides </w:t>
      </w:r>
      <w:r w:rsidRPr="007C5C5A">
        <w:t>teachers and students access to a robust set of classroom resources. AP Classroom is a dedicated online platform designed to support teachers and students throughout their AP experience. The platform provides a variety of pow</w:t>
      </w:r>
      <w:r w:rsidR="001C1492" w:rsidRPr="007C5C5A">
        <w:t>erful resources and tools that</w:t>
      </w:r>
      <w:r w:rsidRPr="007C5C5A">
        <w:t xml:space="preserve"> </w:t>
      </w:r>
      <w:r w:rsidR="001C1492" w:rsidRPr="007C5C5A">
        <w:t>offer</w:t>
      </w:r>
      <w:r w:rsidRPr="007C5C5A">
        <w:t xml:space="preserve"> yearlong support to teachers and enable students to receive meaningful feedback on their progress.</w:t>
      </w:r>
    </w:p>
    <w:p w14:paraId="70D58BDB" w14:textId="77777777" w:rsidR="00A56A59" w:rsidRDefault="00A56A59" w:rsidP="00A56A59">
      <w:pPr>
        <w:spacing w:after="0" w:line="240" w:lineRule="auto"/>
        <w:ind w:left="-187"/>
        <w:contextualSpacing/>
        <w:rPr>
          <w:i/>
          <w:iCs/>
        </w:rPr>
      </w:pPr>
    </w:p>
    <w:p w14:paraId="08C35172" w14:textId="25D82A25" w:rsidR="0038535C" w:rsidRPr="00A56A59" w:rsidRDefault="00766846" w:rsidP="00A56A59">
      <w:pPr>
        <w:spacing w:after="0" w:line="240" w:lineRule="auto"/>
        <w:ind w:left="-187"/>
        <w:contextualSpacing/>
        <w:rPr>
          <w:i/>
          <w:iCs/>
        </w:rPr>
      </w:pPr>
      <w:r w:rsidRPr="00A56A59">
        <w:rPr>
          <w:i/>
          <w:iCs/>
        </w:rPr>
        <w:t>PERSONAL PROGRESS CHECKS</w:t>
      </w:r>
      <w:r w:rsidR="00BE76AE" w:rsidRPr="00A56A59">
        <w:rPr>
          <w:i/>
          <w:iCs/>
        </w:rPr>
        <w:t xml:space="preserve"> (PPC)</w:t>
      </w:r>
      <w:r w:rsidRPr="00A56A59">
        <w:rPr>
          <w:i/>
          <w:iCs/>
        </w:rPr>
        <w:t xml:space="preserve"> </w:t>
      </w:r>
    </w:p>
    <w:p w14:paraId="57892E05" w14:textId="77777777" w:rsidR="007C5C5A" w:rsidRPr="007C5C5A" w:rsidRDefault="00766846" w:rsidP="00A56A59">
      <w:pPr>
        <w:spacing w:after="0" w:line="240" w:lineRule="auto"/>
        <w:ind w:left="-187"/>
        <w:contextualSpacing/>
      </w:pPr>
      <w:r w:rsidRPr="007C5C5A">
        <w:t xml:space="preserve">Formative AP questions for every unit provide feedback to students on the areas where they need to focus. </w:t>
      </w:r>
    </w:p>
    <w:p w14:paraId="5C5F9E63" w14:textId="77777777" w:rsidR="00A838E5" w:rsidRDefault="00766846" w:rsidP="000D29DB">
      <w:pPr>
        <w:spacing w:after="0" w:line="240" w:lineRule="auto"/>
        <w:ind w:left="-187"/>
        <w:contextualSpacing/>
      </w:pPr>
      <w:r w:rsidRPr="007C5C5A">
        <w:t>Available online, Personal Progress Checks measure knowledge and skills through multiple-choice questions with rationales to explain correct and incorrect answers, and free-response questions with scoring information.</w:t>
      </w:r>
      <w:r w:rsidR="003D323E" w:rsidRPr="007C5C5A">
        <w:t xml:space="preserve"> </w:t>
      </w:r>
      <w:r w:rsidR="001C1492" w:rsidRPr="007C5C5A">
        <w:t xml:space="preserve">Our class plan is to get our online classroom set up within the first three weeks.  </w:t>
      </w:r>
    </w:p>
    <w:p w14:paraId="22D5680B" w14:textId="77777777" w:rsidR="00522195" w:rsidRPr="00522195" w:rsidRDefault="00522195" w:rsidP="000D29DB">
      <w:r>
        <w:fldChar w:fldCharType="begin"/>
      </w:r>
      <w:r>
        <w:instrText xml:space="preserve"> HYPERLINK "</w:instrText>
      </w:r>
      <w:r w:rsidRPr="00522195">
        <w:instrText>https://myap.collegeboard.org</w:instrText>
      </w:r>
    </w:p>
    <w:p w14:paraId="70052BA9" w14:textId="77777777" w:rsidR="00522195" w:rsidRPr="009E0AC6" w:rsidRDefault="00522195" w:rsidP="000D29DB">
      <w:pPr>
        <w:rPr>
          <w:rStyle w:val="Hyperlink"/>
        </w:rPr>
      </w:pPr>
      <w:r>
        <w:instrText xml:space="preserve">" </w:instrText>
      </w:r>
      <w:r>
        <w:fldChar w:fldCharType="separate"/>
      </w:r>
      <w:r w:rsidRPr="009E0AC6">
        <w:rPr>
          <w:rStyle w:val="Hyperlink"/>
        </w:rPr>
        <w:t>https://myap.collegeboard.org</w:t>
      </w:r>
    </w:p>
    <w:p w14:paraId="3B75F227" w14:textId="1168DF0B" w:rsidR="001C1492" w:rsidRPr="00016833" w:rsidRDefault="00522195" w:rsidP="00016833">
      <w:r>
        <w:fldChar w:fldCharType="end"/>
      </w:r>
      <w:r w:rsidR="001B2E48" w:rsidRPr="001B2E48">
        <w:rPr>
          <w:b/>
          <w:i/>
          <w:color w:val="FF0000"/>
        </w:rPr>
        <w:t>My Course Code ___________________</w:t>
      </w:r>
    </w:p>
    <w:p w14:paraId="09B34869" w14:textId="77777777" w:rsidR="0068784C" w:rsidRPr="00522195" w:rsidRDefault="006F7243" w:rsidP="00C15B59">
      <w:pPr>
        <w:spacing w:after="0"/>
        <w:ind w:left="-180"/>
        <w:rPr>
          <w:sz w:val="28"/>
          <w:szCs w:val="24"/>
        </w:rPr>
      </w:pPr>
      <w:r w:rsidRPr="00522195">
        <w:rPr>
          <w:rFonts w:ascii="Ink Free" w:hAnsi="Ink Free"/>
          <w:b/>
          <w:sz w:val="28"/>
          <w:szCs w:val="24"/>
        </w:rPr>
        <w:t>REMIND</w:t>
      </w:r>
      <w:r w:rsidRPr="00522195">
        <w:rPr>
          <w:sz w:val="28"/>
          <w:szCs w:val="24"/>
        </w:rPr>
        <w:t xml:space="preserve"> </w:t>
      </w:r>
    </w:p>
    <w:p w14:paraId="15B4BB92" w14:textId="078653D2" w:rsidR="003F4C6F" w:rsidRDefault="000E2A35" w:rsidP="00C15B59">
      <w:pPr>
        <w:spacing w:after="0"/>
        <w:ind w:left="-180"/>
      </w:pPr>
      <w:r>
        <w:t xml:space="preserve">Remind is a communication platform </w:t>
      </w:r>
      <w:r w:rsidR="006D3B1D">
        <w:t xml:space="preserve">that </w:t>
      </w:r>
      <w:r w:rsidR="00AB460D">
        <w:t xml:space="preserve">allows </w:t>
      </w:r>
      <w:r>
        <w:t>teachers</w:t>
      </w:r>
      <w:r w:rsidR="00AB460D">
        <w:t xml:space="preserve">, </w:t>
      </w:r>
      <w:r w:rsidR="003A734B">
        <w:t>students,</w:t>
      </w:r>
      <w:r w:rsidR="00AB460D">
        <w:t xml:space="preserve"> and parents </w:t>
      </w:r>
      <w:r w:rsidR="006D3B1D">
        <w:t xml:space="preserve">to </w:t>
      </w:r>
      <w:r w:rsidR="00AB460D">
        <w:t>communicate directly</w:t>
      </w:r>
      <w:r>
        <w:t xml:space="preserve">. Messages are sent in real time </w:t>
      </w:r>
      <w:r w:rsidR="00EB1B27">
        <w:t>(</w:t>
      </w:r>
      <w:r w:rsidR="00C334F5">
        <w:t xml:space="preserve">as a text) </w:t>
      </w:r>
      <w:r>
        <w:t xml:space="preserve">to entire class, a small group, or </w:t>
      </w:r>
      <w:r w:rsidR="00C334F5">
        <w:t>individuals</w:t>
      </w:r>
      <w:r w:rsidR="003F4C6F">
        <w:t>. You can download the remind app to join the class or you can use your text message app to join.</w:t>
      </w:r>
    </w:p>
    <w:p w14:paraId="5ABAB66F" w14:textId="20B4324A" w:rsidR="003F4C6F" w:rsidRPr="003F4C6F" w:rsidRDefault="003F4C6F" w:rsidP="00A67FC8">
      <w:pPr>
        <w:pStyle w:val="ListParagraph"/>
        <w:numPr>
          <w:ilvl w:val="0"/>
          <w:numId w:val="10"/>
        </w:numPr>
        <w:spacing w:after="0" w:line="240" w:lineRule="auto"/>
        <w:rPr>
          <w:sz w:val="24"/>
        </w:rPr>
      </w:pPr>
      <w:r>
        <w:rPr>
          <w:sz w:val="24"/>
        </w:rPr>
        <w:t>Remind</w:t>
      </w:r>
      <w:r w:rsidRPr="003F4C6F">
        <w:rPr>
          <w:sz w:val="24"/>
        </w:rPr>
        <w:t xml:space="preserve"> app: Click join a class and enter the class code:</w:t>
      </w:r>
      <w:r w:rsidRPr="001B2E48">
        <w:rPr>
          <w:color w:val="FF0000"/>
          <w:sz w:val="24"/>
        </w:rPr>
        <w:t xml:space="preserve"> </w:t>
      </w:r>
      <w:r w:rsidR="0035620F" w:rsidRPr="0035620F">
        <w:rPr>
          <w:color w:val="FF0000"/>
          <w:sz w:val="24"/>
        </w:rPr>
        <w:t>72dkfh</w:t>
      </w:r>
    </w:p>
    <w:p w14:paraId="0C0F5C60" w14:textId="4A617C9F" w:rsidR="003F4C6F" w:rsidRPr="003F4C6F" w:rsidRDefault="00AE1DCA" w:rsidP="00A67FC8">
      <w:pPr>
        <w:pStyle w:val="ListParagraph"/>
        <w:numPr>
          <w:ilvl w:val="0"/>
          <w:numId w:val="10"/>
        </w:numPr>
        <w:spacing w:after="0" w:line="240" w:lineRule="auto"/>
      </w:pPr>
      <w:r>
        <w:rPr>
          <w:sz w:val="24"/>
        </w:rPr>
        <w:t>T</w:t>
      </w:r>
      <w:r w:rsidR="003F4C6F" w:rsidRPr="003F4C6F">
        <w:rPr>
          <w:sz w:val="24"/>
        </w:rPr>
        <w:t xml:space="preserve">ext messaging app: text </w:t>
      </w:r>
      <w:r w:rsidR="003F4C6F">
        <w:rPr>
          <w:sz w:val="24"/>
        </w:rPr>
        <w:t xml:space="preserve">the message </w:t>
      </w:r>
      <w:r w:rsidR="003A3375">
        <w:rPr>
          <w:sz w:val="24"/>
        </w:rPr>
        <w:t>@</w:t>
      </w:r>
      <w:r w:rsidR="0035620F" w:rsidRPr="0035620F">
        <w:rPr>
          <w:color w:val="FF0000"/>
          <w:sz w:val="24"/>
        </w:rPr>
        <w:t>72dkfh</w:t>
      </w:r>
      <w:r w:rsidR="0035620F">
        <w:rPr>
          <w:color w:val="FF0000"/>
          <w:sz w:val="24"/>
        </w:rPr>
        <w:t xml:space="preserve"> </w:t>
      </w:r>
      <w:r w:rsidR="003F4C6F" w:rsidRPr="001B2E48">
        <w:rPr>
          <w:sz w:val="24"/>
        </w:rPr>
        <w:t>to the number 81010</w:t>
      </w:r>
    </w:p>
    <w:p w14:paraId="283C9714" w14:textId="339EE5C3" w:rsidR="001C1492" w:rsidRDefault="001C1492" w:rsidP="00C15B59">
      <w:pPr>
        <w:spacing w:after="0"/>
        <w:ind w:left="-180"/>
      </w:pPr>
    </w:p>
    <w:p w14:paraId="337A7654" w14:textId="77777777" w:rsidR="001F07CD" w:rsidRDefault="001F07CD">
      <w:pPr>
        <w:rPr>
          <w:rFonts w:ascii="Ink Free" w:hAnsi="Ink Free"/>
          <w:b/>
          <w:sz w:val="28"/>
          <w:szCs w:val="28"/>
        </w:rPr>
      </w:pPr>
      <w:r>
        <w:rPr>
          <w:rFonts w:ascii="Ink Free" w:hAnsi="Ink Free"/>
          <w:b/>
          <w:sz w:val="28"/>
          <w:szCs w:val="28"/>
        </w:rPr>
        <w:br w:type="page"/>
      </w:r>
    </w:p>
    <w:p w14:paraId="71E131B1" w14:textId="1D3FCBCF" w:rsidR="00D31BA2" w:rsidRPr="00522195" w:rsidRDefault="000E1D73" w:rsidP="00C15B59">
      <w:pPr>
        <w:spacing w:after="0"/>
        <w:ind w:left="-180"/>
        <w:rPr>
          <w:rFonts w:ascii="Ink Free" w:hAnsi="Ink Free"/>
          <w:b/>
          <w:sz w:val="28"/>
          <w:szCs w:val="28"/>
        </w:rPr>
      </w:pPr>
      <w:r w:rsidRPr="00522195">
        <w:rPr>
          <w:rFonts w:ascii="Ink Free" w:hAnsi="Ink Free"/>
          <w:b/>
          <w:sz w:val="28"/>
          <w:szCs w:val="28"/>
        </w:rPr>
        <w:lastRenderedPageBreak/>
        <w:t>RECOMMENDED RESOURCES</w:t>
      </w:r>
    </w:p>
    <w:p w14:paraId="6F3E7F2E" w14:textId="094A1668" w:rsidR="001B2E48" w:rsidRPr="001F07CD" w:rsidRDefault="001D7365" w:rsidP="001F07CD">
      <w:pPr>
        <w:ind w:left="-180"/>
        <w:sectPr w:rsidR="001B2E48" w:rsidRPr="001F07CD" w:rsidSect="00A67FC8">
          <w:type w:val="continuous"/>
          <w:pgSz w:w="12240" w:h="15840"/>
          <w:pgMar w:top="360" w:right="720" w:bottom="720" w:left="720" w:header="720" w:footer="720" w:gutter="0"/>
          <w:cols w:space="720"/>
          <w:docGrid w:linePitch="360"/>
        </w:sectPr>
      </w:pPr>
      <w:r w:rsidRPr="00766846">
        <w:rPr>
          <w:u w:val="single"/>
        </w:rPr>
        <w:t xml:space="preserve">AP Review </w:t>
      </w:r>
      <w:r w:rsidR="00557752" w:rsidRPr="00766846">
        <w:rPr>
          <w:u w:val="single"/>
        </w:rPr>
        <w:t xml:space="preserve">Book: </w:t>
      </w:r>
      <w:r w:rsidR="00557752" w:rsidRPr="00766846">
        <w:t xml:space="preserve"> Not only will the review book be a crucial tool in s</w:t>
      </w:r>
      <w:r w:rsidRPr="00766846">
        <w:t xml:space="preserve">tudying </w:t>
      </w:r>
      <w:r w:rsidR="00557752" w:rsidRPr="00766846">
        <w:t xml:space="preserve">for the AP Exam, it will enable students to </w:t>
      </w:r>
      <w:r w:rsidRPr="00766846">
        <w:t>practic</w:t>
      </w:r>
      <w:r w:rsidR="00557752" w:rsidRPr="00766846">
        <w:t>e</w:t>
      </w:r>
      <w:r w:rsidRPr="00766846">
        <w:t xml:space="preserve"> the high level </w:t>
      </w:r>
      <w:r w:rsidR="00557752" w:rsidRPr="00766846">
        <w:t>of questioning, critical thinking, and</w:t>
      </w:r>
      <w:r w:rsidRPr="00766846">
        <w:t xml:space="preserve"> writing skills (short answer essays, comparatives, change over time, </w:t>
      </w:r>
      <w:r w:rsidR="00557752" w:rsidRPr="00766846">
        <w:t>and Document Based Questions)</w:t>
      </w:r>
      <w:r w:rsidR="00863B10" w:rsidRPr="00766846">
        <w:t xml:space="preserve"> that come with</w:t>
      </w:r>
      <w:r w:rsidR="00557752" w:rsidRPr="00766846">
        <w:t xml:space="preserve"> Advanced Placement classes.  There are numerous great publishers out there, but please make sure it is the most recent, updated material</w:t>
      </w:r>
      <w:r w:rsidR="000E1D73">
        <w:t xml:space="preserve">.  </w:t>
      </w:r>
    </w:p>
    <w:p w14:paraId="35134A21" w14:textId="77777777" w:rsidR="00B82C66" w:rsidRDefault="00B82C66" w:rsidP="001F07CD">
      <w:pPr>
        <w:autoSpaceDE w:val="0"/>
        <w:autoSpaceDN w:val="0"/>
        <w:adjustRightInd w:val="0"/>
        <w:spacing w:after="0"/>
        <w:rPr>
          <w:rFonts w:ascii="Ink Free" w:hAnsi="Ink Free"/>
          <w:b/>
          <w:bCs/>
          <w:sz w:val="24"/>
          <w:szCs w:val="24"/>
        </w:rPr>
      </w:pPr>
    </w:p>
    <w:p w14:paraId="63579D0B" w14:textId="2A1F2003" w:rsidR="00C23CD9" w:rsidRPr="00522195" w:rsidRDefault="0068784C" w:rsidP="00BD03AD">
      <w:pPr>
        <w:autoSpaceDE w:val="0"/>
        <w:autoSpaceDN w:val="0"/>
        <w:adjustRightInd w:val="0"/>
        <w:spacing w:after="0" w:line="240" w:lineRule="auto"/>
        <w:contextualSpacing/>
        <w:rPr>
          <w:rFonts w:ascii="Ink Free" w:hAnsi="Ink Free"/>
          <w:sz w:val="28"/>
          <w:szCs w:val="28"/>
        </w:rPr>
      </w:pPr>
      <w:r w:rsidRPr="00522195">
        <w:rPr>
          <w:rFonts w:ascii="Ink Free" w:hAnsi="Ink Free"/>
          <w:b/>
          <w:bCs/>
          <w:sz w:val="28"/>
          <w:szCs w:val="28"/>
        </w:rPr>
        <w:t>REQUIRED DAILY SUPPLIES</w:t>
      </w:r>
    </w:p>
    <w:p w14:paraId="48FEEFF3" w14:textId="77777777" w:rsidR="000E2A35" w:rsidRDefault="000E2A35" w:rsidP="00BD03AD">
      <w:pPr>
        <w:pStyle w:val="ListParagraph"/>
        <w:autoSpaceDE w:val="0"/>
        <w:autoSpaceDN w:val="0"/>
        <w:adjustRightInd w:val="0"/>
        <w:spacing w:after="0" w:line="240" w:lineRule="auto"/>
        <w:ind w:left="540"/>
        <w:sectPr w:rsidR="000E2A35" w:rsidSect="001B2E48">
          <w:type w:val="continuous"/>
          <w:pgSz w:w="12240" w:h="15840"/>
          <w:pgMar w:top="720" w:right="720" w:bottom="720" w:left="720" w:header="720" w:footer="720" w:gutter="0"/>
          <w:cols w:space="720"/>
          <w:docGrid w:linePitch="360"/>
        </w:sectPr>
      </w:pPr>
    </w:p>
    <w:p w14:paraId="7CB7A9ED" w14:textId="00A56EA5" w:rsidR="00E84017" w:rsidRPr="005B1D3A" w:rsidRDefault="001F07CD" w:rsidP="009D76E2">
      <w:pPr>
        <w:pStyle w:val="ListParagraph"/>
        <w:numPr>
          <w:ilvl w:val="0"/>
          <w:numId w:val="13"/>
        </w:numPr>
        <w:autoSpaceDE w:val="0"/>
        <w:autoSpaceDN w:val="0"/>
        <w:adjustRightInd w:val="0"/>
        <w:spacing w:after="0" w:line="240" w:lineRule="auto"/>
        <w:ind w:left="1080" w:right="360"/>
      </w:pPr>
      <w:r w:rsidRPr="005B1D3A">
        <w:t>Binder:</w:t>
      </w:r>
    </w:p>
    <w:p w14:paraId="65926357" w14:textId="7D3307B2" w:rsidR="001F07CD" w:rsidRPr="005B1D3A" w:rsidRDefault="001F07CD" w:rsidP="001F07CD">
      <w:pPr>
        <w:pStyle w:val="ListParagraph"/>
        <w:numPr>
          <w:ilvl w:val="1"/>
          <w:numId w:val="13"/>
        </w:numPr>
        <w:autoSpaceDE w:val="0"/>
        <w:autoSpaceDN w:val="0"/>
        <w:adjustRightInd w:val="0"/>
        <w:spacing w:after="0" w:line="240" w:lineRule="auto"/>
        <w:ind w:right="360"/>
      </w:pPr>
      <w:r w:rsidRPr="005B1D3A">
        <w:t>Can share with other classes</w:t>
      </w:r>
    </w:p>
    <w:p w14:paraId="29BB3DCA" w14:textId="7FF79CC3" w:rsidR="001F07CD" w:rsidRPr="005B1D3A" w:rsidRDefault="001F07CD" w:rsidP="001F07CD">
      <w:pPr>
        <w:pStyle w:val="ListParagraph"/>
        <w:numPr>
          <w:ilvl w:val="1"/>
          <w:numId w:val="13"/>
        </w:numPr>
        <w:autoSpaceDE w:val="0"/>
        <w:autoSpaceDN w:val="0"/>
        <w:adjustRightInd w:val="0"/>
        <w:spacing w:after="0" w:line="240" w:lineRule="auto"/>
        <w:ind w:right="360"/>
      </w:pPr>
      <w:r w:rsidRPr="005B1D3A">
        <w:t>Needs to have a divider for assignments and another for notes</w:t>
      </w:r>
    </w:p>
    <w:p w14:paraId="036ED20C" w14:textId="66F28573" w:rsidR="00D125ED" w:rsidRPr="005B1D3A" w:rsidRDefault="00BA6371" w:rsidP="009D76E2">
      <w:pPr>
        <w:pStyle w:val="ListParagraph"/>
        <w:numPr>
          <w:ilvl w:val="0"/>
          <w:numId w:val="13"/>
        </w:numPr>
        <w:autoSpaceDE w:val="0"/>
        <w:autoSpaceDN w:val="0"/>
        <w:adjustRightInd w:val="0"/>
        <w:spacing w:after="0" w:line="240" w:lineRule="auto"/>
        <w:ind w:left="1080"/>
      </w:pPr>
      <w:r w:rsidRPr="005B1D3A">
        <w:t>loose-leaf</w:t>
      </w:r>
      <w:r w:rsidR="00671AC1" w:rsidRPr="005B1D3A">
        <w:t xml:space="preserve"> </w:t>
      </w:r>
      <w:r w:rsidR="00D125ED" w:rsidRPr="005B1D3A">
        <w:t>notebook paper</w:t>
      </w:r>
      <w:r w:rsidR="00BE76AE" w:rsidRPr="005B1D3A">
        <w:t xml:space="preserve"> </w:t>
      </w:r>
    </w:p>
    <w:p w14:paraId="0AC908E1" w14:textId="57448EA0" w:rsidR="00660038" w:rsidRPr="005B1D3A" w:rsidRDefault="001F07CD" w:rsidP="009D76E2">
      <w:pPr>
        <w:pStyle w:val="ListParagraph"/>
        <w:numPr>
          <w:ilvl w:val="0"/>
          <w:numId w:val="13"/>
        </w:numPr>
        <w:tabs>
          <w:tab w:val="left" w:pos="900"/>
        </w:tabs>
        <w:autoSpaceDE w:val="0"/>
        <w:autoSpaceDN w:val="0"/>
        <w:adjustRightInd w:val="0"/>
        <w:spacing w:after="0" w:line="240" w:lineRule="auto"/>
        <w:ind w:left="1080"/>
      </w:pPr>
      <w:r w:rsidRPr="005B1D3A">
        <w:t xml:space="preserve"> </w:t>
      </w:r>
      <w:r w:rsidRPr="005B1D3A">
        <w:tab/>
        <w:t>pens and pencils</w:t>
      </w:r>
    </w:p>
    <w:p w14:paraId="19D0BDE3" w14:textId="77777777" w:rsidR="009D76E2" w:rsidRPr="005B1D3A" w:rsidRDefault="009D76E2" w:rsidP="009D76E2">
      <w:pPr>
        <w:tabs>
          <w:tab w:val="left" w:pos="900"/>
        </w:tabs>
        <w:autoSpaceDE w:val="0"/>
        <w:autoSpaceDN w:val="0"/>
        <w:adjustRightInd w:val="0"/>
        <w:spacing w:after="0" w:line="240" w:lineRule="auto"/>
        <w:ind w:left="360"/>
        <w:rPr>
          <w:i/>
          <w:iCs/>
        </w:rPr>
      </w:pPr>
    </w:p>
    <w:p w14:paraId="435DEDC2" w14:textId="4C7777E7" w:rsidR="00E0478F" w:rsidRPr="005B1D3A" w:rsidRDefault="00AA3A01" w:rsidP="00A71C44">
      <w:pPr>
        <w:tabs>
          <w:tab w:val="left" w:pos="900"/>
        </w:tabs>
        <w:autoSpaceDE w:val="0"/>
        <w:autoSpaceDN w:val="0"/>
        <w:adjustRightInd w:val="0"/>
        <w:spacing w:after="0" w:line="240" w:lineRule="auto"/>
        <w:ind w:left="360"/>
        <w:sectPr w:rsidR="00E0478F" w:rsidRPr="005B1D3A" w:rsidSect="00733479">
          <w:type w:val="continuous"/>
          <w:pgSz w:w="12240" w:h="15840"/>
          <w:pgMar w:top="720" w:right="0" w:bottom="720" w:left="720" w:header="720" w:footer="720" w:gutter="0"/>
          <w:cols w:space="180"/>
          <w:docGrid w:linePitch="360"/>
        </w:sectPr>
      </w:pPr>
      <w:r w:rsidRPr="005B1D3A">
        <w:rPr>
          <w:i/>
          <w:iCs/>
        </w:rPr>
        <w:t>Classroom Supplies:</w:t>
      </w:r>
      <w:r w:rsidRPr="005B1D3A">
        <w:t xml:space="preserve"> </w:t>
      </w:r>
    </w:p>
    <w:p w14:paraId="17EB52BF" w14:textId="18F6BB2D" w:rsidR="00D125ED" w:rsidRPr="005B1D3A" w:rsidRDefault="002E059E" w:rsidP="00BD03AD">
      <w:pPr>
        <w:pStyle w:val="ListParagraph"/>
        <w:numPr>
          <w:ilvl w:val="0"/>
          <w:numId w:val="18"/>
        </w:numPr>
        <w:tabs>
          <w:tab w:val="left" w:pos="900"/>
          <w:tab w:val="left" w:pos="2160"/>
        </w:tabs>
        <w:autoSpaceDE w:val="0"/>
        <w:autoSpaceDN w:val="0"/>
        <w:adjustRightInd w:val="0"/>
        <w:spacing w:after="0" w:line="240" w:lineRule="auto"/>
        <w:ind w:right="450"/>
      </w:pPr>
      <w:r w:rsidRPr="005B1D3A">
        <w:rPr>
          <w:i/>
        </w:rPr>
        <w:t>Re</w:t>
      </w:r>
      <w:r w:rsidR="00DF7DE4" w:rsidRPr="005B1D3A">
        <w:rPr>
          <w:i/>
        </w:rPr>
        <w:t>quired</w:t>
      </w:r>
      <w:r w:rsidR="00D125ED" w:rsidRPr="005B1D3A">
        <w:t xml:space="preserve"> – Check out a</w:t>
      </w:r>
      <w:r w:rsidR="005A22B7" w:rsidRPr="005B1D3A">
        <w:t>n</w:t>
      </w:r>
      <w:r w:rsidR="00D125ED" w:rsidRPr="005B1D3A">
        <w:t xml:space="preserve"> AP </w:t>
      </w:r>
      <w:r w:rsidR="00A71C44" w:rsidRPr="005B1D3A">
        <w:t>US</w:t>
      </w:r>
      <w:r w:rsidR="00D125ED" w:rsidRPr="005B1D3A">
        <w:t xml:space="preserve"> History </w:t>
      </w:r>
      <w:r w:rsidR="005A22B7" w:rsidRPr="005B1D3A">
        <w:t>Textbook f</w:t>
      </w:r>
      <w:r w:rsidR="00D125ED" w:rsidRPr="005B1D3A">
        <w:t>rom the school</w:t>
      </w:r>
      <w:r w:rsidR="00D125ED" w:rsidRPr="005B1D3A">
        <w:rPr>
          <w:i/>
        </w:rPr>
        <w:t>.</w:t>
      </w:r>
      <w:r w:rsidR="00D125ED" w:rsidRPr="005B1D3A">
        <w:t xml:space="preserve"> This book </w:t>
      </w:r>
      <w:r w:rsidR="005A22B7" w:rsidRPr="005B1D3A">
        <w:t>is to</w:t>
      </w:r>
      <w:r w:rsidR="00D125ED" w:rsidRPr="005B1D3A">
        <w:t xml:space="preserve"> be kept at home and will be used for reading assignments and studying. </w:t>
      </w:r>
      <w:r w:rsidR="005A22B7" w:rsidRPr="005B1D3A">
        <w:t>Students</w:t>
      </w:r>
      <w:r w:rsidR="00D125ED" w:rsidRPr="005B1D3A">
        <w:t xml:space="preserve"> will </w:t>
      </w:r>
      <w:r w:rsidR="005A22B7" w:rsidRPr="005B1D3A">
        <w:t>return the textbook</w:t>
      </w:r>
      <w:r w:rsidR="00D125ED" w:rsidRPr="005B1D3A">
        <w:t xml:space="preserve"> at the end of the year.</w:t>
      </w:r>
    </w:p>
    <w:p w14:paraId="4FAC2DA3" w14:textId="06AFB90B" w:rsidR="00733479" w:rsidRDefault="00733479" w:rsidP="00BD03AD">
      <w:pPr>
        <w:pStyle w:val="ListParagraph"/>
        <w:tabs>
          <w:tab w:val="left" w:pos="900"/>
        </w:tabs>
        <w:autoSpaceDE w:val="0"/>
        <w:autoSpaceDN w:val="0"/>
        <w:adjustRightInd w:val="0"/>
        <w:spacing w:after="0" w:line="240" w:lineRule="auto"/>
        <w:sectPr w:rsidR="00733479" w:rsidSect="00733479">
          <w:type w:val="continuous"/>
          <w:pgSz w:w="12240" w:h="15840"/>
          <w:pgMar w:top="720" w:right="0" w:bottom="720" w:left="720" w:header="720" w:footer="720" w:gutter="0"/>
          <w:cols w:space="180"/>
          <w:docGrid w:linePitch="360"/>
        </w:sectPr>
      </w:pPr>
    </w:p>
    <w:p w14:paraId="4EB402FE" w14:textId="42847F2D" w:rsidR="001B2E48" w:rsidRDefault="001B2E48" w:rsidP="00BD03AD">
      <w:pPr>
        <w:tabs>
          <w:tab w:val="left" w:pos="900"/>
          <w:tab w:val="left" w:pos="2160"/>
        </w:tabs>
        <w:autoSpaceDE w:val="0"/>
        <w:autoSpaceDN w:val="0"/>
        <w:adjustRightInd w:val="0"/>
        <w:spacing w:after="0" w:line="240" w:lineRule="auto"/>
        <w:contextualSpacing/>
        <w:sectPr w:rsidR="001B2E48" w:rsidSect="00A67FC8">
          <w:type w:val="continuous"/>
          <w:pgSz w:w="12240" w:h="15840"/>
          <w:pgMar w:top="720" w:right="0" w:bottom="720" w:left="720" w:header="720" w:footer="720" w:gutter="0"/>
          <w:cols w:num="2" w:space="180"/>
          <w:docGrid w:linePitch="360"/>
        </w:sectPr>
      </w:pPr>
    </w:p>
    <w:p w14:paraId="5C4D6CED" w14:textId="5EABDDE3" w:rsidR="001B2E48" w:rsidRPr="00522195" w:rsidRDefault="007F0CB0" w:rsidP="00BD03AD">
      <w:pPr>
        <w:autoSpaceDE w:val="0"/>
        <w:autoSpaceDN w:val="0"/>
        <w:adjustRightInd w:val="0"/>
        <w:spacing w:after="0" w:line="240" w:lineRule="auto"/>
        <w:contextualSpacing/>
        <w:rPr>
          <w:rFonts w:ascii="Ink Free" w:hAnsi="Ink Free"/>
          <w:b/>
          <w:bCs/>
          <w:sz w:val="28"/>
          <w:szCs w:val="28"/>
        </w:rPr>
        <w:sectPr w:rsidR="001B2E48" w:rsidRPr="00522195" w:rsidSect="001B2E48">
          <w:type w:val="continuous"/>
          <w:pgSz w:w="12240" w:h="15840"/>
          <w:pgMar w:top="720" w:right="720" w:bottom="720" w:left="720" w:header="720" w:footer="720" w:gutter="0"/>
          <w:cols w:space="720"/>
          <w:docGrid w:linePitch="360"/>
        </w:sectPr>
      </w:pPr>
      <w:r w:rsidRPr="00522195">
        <w:rPr>
          <w:rFonts w:ascii="Ink Free" w:hAnsi="Ink Free"/>
          <w:b/>
          <w:bCs/>
          <w:sz w:val="28"/>
          <w:szCs w:val="28"/>
        </w:rPr>
        <w:t xml:space="preserve">GRADES </w:t>
      </w:r>
    </w:p>
    <w:p w14:paraId="5D24D749" w14:textId="2B096E8A" w:rsidR="00C23CD9" w:rsidRPr="00766846" w:rsidRDefault="00C23CD9" w:rsidP="00BD03AD">
      <w:pPr>
        <w:autoSpaceDE w:val="0"/>
        <w:autoSpaceDN w:val="0"/>
        <w:adjustRightInd w:val="0"/>
        <w:spacing w:after="0" w:line="240" w:lineRule="auto"/>
        <w:ind w:left="720"/>
        <w:contextualSpacing/>
      </w:pPr>
      <w:r w:rsidRPr="00766846">
        <w:t>Nine Weeks Grade: 50%--Major Grades and 50%--Daily Grades</w:t>
      </w:r>
    </w:p>
    <w:p w14:paraId="6963EFEC" w14:textId="77777777" w:rsidR="00C23CD9" w:rsidRPr="00766846" w:rsidRDefault="00C23CD9" w:rsidP="00BD03AD">
      <w:pPr>
        <w:autoSpaceDE w:val="0"/>
        <w:autoSpaceDN w:val="0"/>
        <w:adjustRightInd w:val="0"/>
        <w:spacing w:after="0" w:line="240" w:lineRule="auto"/>
        <w:ind w:left="1440"/>
        <w:contextualSpacing/>
      </w:pPr>
      <w:r w:rsidRPr="00766846">
        <w:t>A= 90--100%</w:t>
      </w:r>
    </w:p>
    <w:p w14:paraId="39F819DC" w14:textId="77777777" w:rsidR="00C23CD9" w:rsidRPr="00766846" w:rsidRDefault="00C23CD9" w:rsidP="00BD03AD">
      <w:pPr>
        <w:autoSpaceDE w:val="0"/>
        <w:autoSpaceDN w:val="0"/>
        <w:adjustRightInd w:val="0"/>
        <w:spacing w:after="0" w:line="240" w:lineRule="auto"/>
        <w:ind w:left="1440"/>
        <w:contextualSpacing/>
      </w:pPr>
      <w:r w:rsidRPr="00766846">
        <w:t>B= 80—89%</w:t>
      </w:r>
    </w:p>
    <w:p w14:paraId="7E04E0B0" w14:textId="190E077D" w:rsidR="00C23CD9" w:rsidRPr="00766846" w:rsidRDefault="00C23CD9" w:rsidP="00BD03AD">
      <w:pPr>
        <w:autoSpaceDE w:val="0"/>
        <w:autoSpaceDN w:val="0"/>
        <w:adjustRightInd w:val="0"/>
        <w:spacing w:after="0" w:line="240" w:lineRule="auto"/>
        <w:ind w:left="1440"/>
        <w:contextualSpacing/>
      </w:pPr>
      <w:r w:rsidRPr="00766846">
        <w:t>C= 70—79%</w:t>
      </w:r>
    </w:p>
    <w:p w14:paraId="60B06C8D" w14:textId="44E0D2E2" w:rsidR="003C443B" w:rsidRPr="008A3F69" w:rsidRDefault="00C23CD9" w:rsidP="00BD03AD">
      <w:pPr>
        <w:autoSpaceDE w:val="0"/>
        <w:autoSpaceDN w:val="0"/>
        <w:adjustRightInd w:val="0"/>
        <w:spacing w:after="0" w:line="240" w:lineRule="auto"/>
        <w:ind w:left="1440"/>
        <w:contextualSpacing/>
        <w:sectPr w:rsidR="003C443B" w:rsidRPr="008A3F69" w:rsidSect="003C443B">
          <w:type w:val="continuous"/>
          <w:pgSz w:w="12240" w:h="15840"/>
          <w:pgMar w:top="720" w:right="720" w:bottom="720" w:left="720" w:header="720" w:footer="720" w:gutter="0"/>
          <w:cols w:space="720"/>
          <w:docGrid w:linePitch="360"/>
        </w:sectPr>
      </w:pPr>
      <w:r w:rsidRPr="00766846">
        <w:t>F= 0—69%</w:t>
      </w:r>
    </w:p>
    <w:p w14:paraId="4E29D495" w14:textId="77777777" w:rsidR="0080088B" w:rsidRDefault="0080088B" w:rsidP="00BD03AD">
      <w:pPr>
        <w:autoSpaceDE w:val="0"/>
        <w:autoSpaceDN w:val="0"/>
        <w:adjustRightInd w:val="0"/>
        <w:spacing w:after="0" w:line="240" w:lineRule="auto"/>
        <w:contextualSpacing/>
        <w:rPr>
          <w:rFonts w:ascii="Ink Free" w:hAnsi="Ink Free"/>
          <w:b/>
          <w:bCs/>
          <w:sz w:val="24"/>
        </w:rPr>
      </w:pPr>
    </w:p>
    <w:p w14:paraId="45A22A33" w14:textId="251FC087" w:rsidR="00662DE2" w:rsidRPr="00522195" w:rsidRDefault="007F0CB0" w:rsidP="00BD03AD">
      <w:pPr>
        <w:autoSpaceDE w:val="0"/>
        <w:autoSpaceDN w:val="0"/>
        <w:adjustRightInd w:val="0"/>
        <w:spacing w:after="0" w:line="240" w:lineRule="auto"/>
        <w:contextualSpacing/>
        <w:rPr>
          <w:b/>
          <w:bCs/>
          <w:sz w:val="24"/>
          <w:szCs w:val="24"/>
        </w:rPr>
      </w:pPr>
      <w:r w:rsidRPr="00522195">
        <w:rPr>
          <w:rFonts w:ascii="Ink Free" w:hAnsi="Ink Free"/>
          <w:b/>
          <w:bCs/>
          <w:sz w:val="28"/>
          <w:szCs w:val="24"/>
        </w:rPr>
        <w:t xml:space="preserve">LATE WORK POLICY </w:t>
      </w:r>
      <w:r w:rsidR="002A6D43" w:rsidRPr="00522195">
        <w:rPr>
          <w:rFonts w:ascii="Ink Free" w:hAnsi="Ink Free"/>
          <w:b/>
          <w:bCs/>
          <w:sz w:val="28"/>
          <w:szCs w:val="24"/>
        </w:rPr>
        <w:t>(AP)</w:t>
      </w:r>
      <w:r w:rsidR="001C1492" w:rsidRPr="00522195">
        <w:rPr>
          <w:b/>
          <w:bCs/>
          <w:sz w:val="24"/>
          <w:szCs w:val="24"/>
        </w:rPr>
        <w:t xml:space="preserve"> </w:t>
      </w:r>
    </w:p>
    <w:p w14:paraId="5FD963F7" w14:textId="5231846B" w:rsidR="00BD03AD" w:rsidRPr="00DF7DE4" w:rsidRDefault="001C1492" w:rsidP="00DF7DE4">
      <w:pPr>
        <w:autoSpaceDE w:val="0"/>
        <w:autoSpaceDN w:val="0"/>
        <w:adjustRightInd w:val="0"/>
        <w:spacing w:after="0" w:line="240" w:lineRule="auto"/>
        <w:ind w:left="1080"/>
        <w:contextualSpacing/>
        <w:rPr>
          <w:b/>
          <w:bCs/>
          <w:i/>
          <w:iCs/>
        </w:rPr>
      </w:pPr>
      <w:r>
        <w:rPr>
          <w:bCs/>
        </w:rPr>
        <w:t>Students have</w:t>
      </w:r>
      <w:r w:rsidR="00061D5F">
        <w:rPr>
          <w:bCs/>
        </w:rPr>
        <w:t xml:space="preserve"> a maximum of</w:t>
      </w:r>
      <w:r>
        <w:rPr>
          <w:bCs/>
        </w:rPr>
        <w:t xml:space="preserve"> </w:t>
      </w:r>
      <w:r w:rsidRPr="002A6D43">
        <w:rPr>
          <w:bCs/>
          <w:i/>
          <w:iCs/>
        </w:rPr>
        <w:t>THREE</w:t>
      </w:r>
      <w:r>
        <w:rPr>
          <w:bCs/>
        </w:rPr>
        <w:t xml:space="preserve"> days to turn in late work</w:t>
      </w:r>
      <w:r w:rsidR="001E3B40">
        <w:rPr>
          <w:bCs/>
        </w:rPr>
        <w:t xml:space="preserve"> </w:t>
      </w:r>
    </w:p>
    <w:p w14:paraId="5823D458" w14:textId="4B4C8906" w:rsidR="003C443B" w:rsidRPr="003A3DB2" w:rsidRDefault="001C1492" w:rsidP="00BD03AD">
      <w:pPr>
        <w:pStyle w:val="ListParagraph"/>
        <w:numPr>
          <w:ilvl w:val="0"/>
          <w:numId w:val="14"/>
        </w:numPr>
        <w:autoSpaceDE w:val="0"/>
        <w:autoSpaceDN w:val="0"/>
        <w:adjustRightInd w:val="0"/>
        <w:spacing w:after="0" w:line="240" w:lineRule="auto"/>
        <w:rPr>
          <w:b/>
          <w:bCs/>
        </w:rPr>
        <w:sectPr w:rsidR="003C443B" w:rsidRPr="003A3DB2" w:rsidSect="003C443B">
          <w:type w:val="continuous"/>
          <w:pgSz w:w="12240" w:h="15840"/>
          <w:pgMar w:top="720" w:right="720" w:bottom="720" w:left="720" w:header="720" w:footer="720" w:gutter="0"/>
          <w:cols w:space="720"/>
          <w:docGrid w:linePitch="360"/>
        </w:sectPr>
      </w:pPr>
      <w:r w:rsidRPr="003A3DB2">
        <w:rPr>
          <w:b/>
          <w:bCs/>
        </w:rPr>
        <w:t>1 day late – 15 points of</w:t>
      </w:r>
      <w:r w:rsidR="003C443B" w:rsidRPr="003A3DB2">
        <w:rPr>
          <w:b/>
          <w:bCs/>
        </w:rPr>
        <w:t>f</w:t>
      </w:r>
      <w:r w:rsidR="004F2E66" w:rsidRPr="003A3DB2">
        <w:rPr>
          <w:b/>
          <w:bCs/>
        </w:rPr>
        <w:t xml:space="preserve"> </w:t>
      </w:r>
    </w:p>
    <w:p w14:paraId="52E5F2F8" w14:textId="6FC79ECB" w:rsidR="001C1492" w:rsidRPr="003A3DB2" w:rsidRDefault="001C1492" w:rsidP="00BD03AD">
      <w:pPr>
        <w:pStyle w:val="ListParagraph"/>
        <w:numPr>
          <w:ilvl w:val="0"/>
          <w:numId w:val="14"/>
        </w:numPr>
        <w:autoSpaceDE w:val="0"/>
        <w:autoSpaceDN w:val="0"/>
        <w:adjustRightInd w:val="0"/>
        <w:spacing w:after="0" w:line="240" w:lineRule="auto"/>
        <w:rPr>
          <w:b/>
          <w:bCs/>
        </w:rPr>
      </w:pPr>
      <w:r w:rsidRPr="003A3DB2">
        <w:rPr>
          <w:b/>
          <w:bCs/>
        </w:rPr>
        <w:t>2 days late – 30 points off</w:t>
      </w:r>
    </w:p>
    <w:p w14:paraId="76A32556" w14:textId="77777777" w:rsidR="00C073DE" w:rsidRPr="003A3DB2" w:rsidRDefault="001C1492" w:rsidP="00BD03AD">
      <w:pPr>
        <w:pStyle w:val="ListParagraph"/>
        <w:numPr>
          <w:ilvl w:val="0"/>
          <w:numId w:val="14"/>
        </w:numPr>
        <w:autoSpaceDE w:val="0"/>
        <w:autoSpaceDN w:val="0"/>
        <w:adjustRightInd w:val="0"/>
        <w:spacing w:after="0" w:line="240" w:lineRule="auto"/>
        <w:rPr>
          <w:b/>
          <w:bCs/>
        </w:rPr>
      </w:pPr>
      <w:r w:rsidRPr="003A3DB2">
        <w:rPr>
          <w:b/>
          <w:bCs/>
        </w:rPr>
        <w:t>3 days late – 50 points off</w:t>
      </w:r>
    </w:p>
    <w:p w14:paraId="74F1858E" w14:textId="775B3659" w:rsidR="001C1492" w:rsidRPr="003A3DB2" w:rsidRDefault="00F577BE" w:rsidP="00BD03AD">
      <w:pPr>
        <w:pStyle w:val="ListParagraph"/>
        <w:numPr>
          <w:ilvl w:val="0"/>
          <w:numId w:val="14"/>
        </w:numPr>
        <w:autoSpaceDE w:val="0"/>
        <w:autoSpaceDN w:val="0"/>
        <w:adjustRightInd w:val="0"/>
        <w:spacing w:after="0" w:line="240" w:lineRule="auto"/>
        <w:rPr>
          <w:b/>
          <w:bCs/>
        </w:rPr>
        <w:sectPr w:rsidR="001C1492" w:rsidRPr="003A3DB2" w:rsidSect="003C443B">
          <w:type w:val="continuous"/>
          <w:pgSz w:w="12240" w:h="15840"/>
          <w:pgMar w:top="720" w:right="720" w:bottom="720" w:left="720" w:header="720" w:footer="720" w:gutter="0"/>
          <w:cols w:space="720"/>
          <w:docGrid w:linePitch="360"/>
        </w:sectPr>
      </w:pPr>
      <w:r w:rsidRPr="003A3DB2">
        <w:rPr>
          <w:b/>
          <w:bCs/>
        </w:rPr>
        <w:t xml:space="preserve">&gt; </w:t>
      </w:r>
      <w:r w:rsidR="005C6C02" w:rsidRPr="003A3DB2">
        <w:rPr>
          <w:b/>
          <w:bCs/>
        </w:rPr>
        <w:t>4</w:t>
      </w:r>
      <w:r w:rsidRPr="003A3DB2">
        <w:rPr>
          <w:b/>
          <w:bCs/>
        </w:rPr>
        <w:t xml:space="preserve"> </w:t>
      </w:r>
      <w:r w:rsidR="005C6C02" w:rsidRPr="003A3DB2">
        <w:rPr>
          <w:b/>
          <w:bCs/>
        </w:rPr>
        <w:t xml:space="preserve">days late </w:t>
      </w:r>
      <w:r w:rsidR="001E3B40" w:rsidRPr="003A3DB2">
        <w:rPr>
          <w:b/>
          <w:bCs/>
        </w:rPr>
        <w:t xml:space="preserve">- </w:t>
      </w:r>
      <w:r w:rsidR="007D6357" w:rsidRPr="003A3DB2">
        <w:rPr>
          <w:b/>
          <w:bCs/>
        </w:rPr>
        <w:t xml:space="preserve">100 points off  </w:t>
      </w:r>
      <w:r w:rsidR="00BD03AD">
        <w:rPr>
          <w:b/>
          <w:bCs/>
        </w:rPr>
        <w:t xml:space="preserve">  </w:t>
      </w:r>
      <w:r w:rsidR="00BD03AD" w:rsidRPr="001E3B40">
        <w:rPr>
          <w:b/>
          <w:bCs/>
          <w:i/>
          <w:iCs/>
        </w:rPr>
        <w:t>**NO WORK WILL BE ACCEPTED</w:t>
      </w:r>
      <w:r w:rsidR="00BD03AD">
        <w:rPr>
          <w:b/>
          <w:bCs/>
          <w:i/>
          <w:iCs/>
        </w:rPr>
        <w:t xml:space="preserve"> </w:t>
      </w:r>
      <w:r w:rsidR="00F54DAE">
        <w:rPr>
          <w:b/>
          <w:bCs/>
          <w:i/>
          <w:iCs/>
        </w:rPr>
        <w:t>AFTER 3</w:t>
      </w:r>
      <w:r w:rsidR="00F54DAE" w:rsidRPr="00F54DAE">
        <w:rPr>
          <w:b/>
          <w:bCs/>
          <w:i/>
          <w:iCs/>
          <w:vertAlign w:val="superscript"/>
        </w:rPr>
        <w:t>rd</w:t>
      </w:r>
      <w:r w:rsidR="00F54DAE">
        <w:rPr>
          <w:b/>
          <w:bCs/>
          <w:i/>
          <w:iCs/>
        </w:rPr>
        <w:t xml:space="preserve"> DAY</w:t>
      </w:r>
      <w:r w:rsidR="00BD03AD" w:rsidRPr="001E3B40">
        <w:rPr>
          <w:b/>
          <w:bCs/>
          <w:i/>
          <w:iCs/>
        </w:rPr>
        <w:t>**</w:t>
      </w:r>
    </w:p>
    <w:p w14:paraId="6BCCA696" w14:textId="77777777" w:rsidR="0080088B" w:rsidRDefault="0080088B" w:rsidP="00BD03AD">
      <w:pPr>
        <w:autoSpaceDE w:val="0"/>
        <w:autoSpaceDN w:val="0"/>
        <w:adjustRightInd w:val="0"/>
        <w:spacing w:after="0" w:line="240" w:lineRule="auto"/>
        <w:contextualSpacing/>
        <w:rPr>
          <w:rFonts w:ascii="Ink Free" w:hAnsi="Ink Free"/>
          <w:b/>
          <w:bCs/>
          <w:sz w:val="24"/>
        </w:rPr>
      </w:pPr>
    </w:p>
    <w:p w14:paraId="42069A2C" w14:textId="1010B3C1" w:rsidR="003C443B" w:rsidRPr="00522195" w:rsidRDefault="007F0CB0" w:rsidP="00BD03AD">
      <w:pPr>
        <w:autoSpaceDE w:val="0"/>
        <w:autoSpaceDN w:val="0"/>
        <w:adjustRightInd w:val="0"/>
        <w:spacing w:after="0" w:line="240" w:lineRule="auto"/>
        <w:contextualSpacing/>
        <w:rPr>
          <w:rFonts w:ascii="Ink Free" w:hAnsi="Ink Free"/>
          <w:sz w:val="28"/>
          <w:szCs w:val="24"/>
        </w:rPr>
        <w:sectPr w:rsidR="003C443B" w:rsidRPr="00522195" w:rsidSect="003C443B">
          <w:type w:val="continuous"/>
          <w:pgSz w:w="12240" w:h="15840"/>
          <w:pgMar w:top="720" w:right="720" w:bottom="720" w:left="720" w:header="720" w:footer="720" w:gutter="0"/>
          <w:cols w:space="720"/>
          <w:docGrid w:linePitch="360"/>
        </w:sectPr>
      </w:pPr>
      <w:r w:rsidRPr="00522195">
        <w:rPr>
          <w:rFonts w:ascii="Ink Free" w:hAnsi="Ink Free"/>
          <w:b/>
          <w:bCs/>
          <w:sz w:val="28"/>
          <w:szCs w:val="24"/>
        </w:rPr>
        <w:t>CLASSROOM GUIDELINES</w:t>
      </w:r>
    </w:p>
    <w:p w14:paraId="17D7F064" w14:textId="7EEDB710" w:rsidR="00C23CD9" w:rsidRDefault="00C23CD9" w:rsidP="00BD03AD">
      <w:pPr>
        <w:pStyle w:val="ListParagraph"/>
        <w:numPr>
          <w:ilvl w:val="0"/>
          <w:numId w:val="16"/>
        </w:numPr>
        <w:autoSpaceDE w:val="0"/>
        <w:autoSpaceDN w:val="0"/>
        <w:adjustRightInd w:val="0"/>
        <w:spacing w:after="0" w:line="240" w:lineRule="auto"/>
      </w:pPr>
      <w:r w:rsidRPr="00766846">
        <w:t xml:space="preserve">Show RESPECT for yourself, your classmates, </w:t>
      </w:r>
      <w:r w:rsidR="00F93FD1">
        <w:t xml:space="preserve">your </w:t>
      </w:r>
      <w:r w:rsidR="009D76E2">
        <w:t>teachers, and your school</w:t>
      </w:r>
      <w:r w:rsidR="00F93FD1">
        <w:t xml:space="preserve"> </w:t>
      </w:r>
      <w:r w:rsidRPr="00766846">
        <w:t>at all times</w:t>
      </w:r>
      <w:r w:rsidR="001C1492">
        <w:t>.</w:t>
      </w:r>
    </w:p>
    <w:p w14:paraId="55DBBD08" w14:textId="15ED8700" w:rsidR="001C1492" w:rsidRPr="003A3DB2" w:rsidRDefault="001C1492" w:rsidP="00BD03AD">
      <w:pPr>
        <w:pStyle w:val="ListParagraph"/>
        <w:numPr>
          <w:ilvl w:val="0"/>
          <w:numId w:val="16"/>
        </w:numPr>
        <w:autoSpaceDE w:val="0"/>
        <w:autoSpaceDN w:val="0"/>
        <w:adjustRightInd w:val="0"/>
        <w:spacing w:after="0" w:line="240" w:lineRule="auto"/>
        <w:rPr>
          <w:b/>
          <w:bCs/>
        </w:rPr>
      </w:pPr>
      <w:r w:rsidRPr="00766846">
        <w:t>Be seated and ready to begin class when the bell rings</w:t>
      </w:r>
      <w:r w:rsidR="009D76E2">
        <w:t>.</w:t>
      </w:r>
    </w:p>
    <w:p w14:paraId="719BC7CB" w14:textId="31933253" w:rsidR="00C23CD9" w:rsidRDefault="00C23CD9" w:rsidP="00BD03AD">
      <w:pPr>
        <w:pStyle w:val="ListParagraph"/>
        <w:numPr>
          <w:ilvl w:val="0"/>
          <w:numId w:val="16"/>
        </w:numPr>
        <w:autoSpaceDE w:val="0"/>
        <w:autoSpaceDN w:val="0"/>
        <w:adjustRightInd w:val="0"/>
        <w:spacing w:after="0" w:line="240" w:lineRule="auto"/>
      </w:pPr>
      <w:r w:rsidRPr="00766846">
        <w:t xml:space="preserve">BE prepared! </w:t>
      </w:r>
      <w:r w:rsidR="00A71C44">
        <w:t>APUSH</w:t>
      </w:r>
      <w:r w:rsidR="002645CE">
        <w:t xml:space="preserve"> is </w:t>
      </w:r>
      <w:r w:rsidR="00455FDD">
        <w:t>challenging but</w:t>
      </w:r>
      <w:r w:rsidR="008C281A">
        <w:t xml:space="preserve"> rewarding. </w:t>
      </w:r>
      <w:r w:rsidR="00455FDD">
        <w:t>Get ready!</w:t>
      </w:r>
    </w:p>
    <w:p w14:paraId="15FD091A" w14:textId="1A785D68" w:rsidR="00C23CD9" w:rsidRPr="00766846" w:rsidRDefault="00C23CD9" w:rsidP="00BD03AD">
      <w:pPr>
        <w:pStyle w:val="ListParagraph"/>
        <w:numPr>
          <w:ilvl w:val="0"/>
          <w:numId w:val="16"/>
        </w:numPr>
        <w:autoSpaceDE w:val="0"/>
        <w:autoSpaceDN w:val="0"/>
        <w:adjustRightInd w:val="0"/>
        <w:spacing w:after="0" w:line="240" w:lineRule="auto"/>
      </w:pPr>
      <w:r w:rsidRPr="00766846">
        <w:t>Follow</w:t>
      </w:r>
      <w:r w:rsidR="006676E3">
        <w:t xml:space="preserve"> rules outlined in the FBISD Student Handbook </w:t>
      </w:r>
      <w:r w:rsidR="00804618">
        <w:t>and KHS campus expectations</w:t>
      </w:r>
      <w:r w:rsidR="005A22B7">
        <w:t>.</w:t>
      </w:r>
    </w:p>
    <w:p w14:paraId="4BF1FD84" w14:textId="48458772" w:rsidR="00C23CD9" w:rsidRDefault="00C23CD9" w:rsidP="00BD03AD">
      <w:pPr>
        <w:pStyle w:val="ListParagraph"/>
        <w:numPr>
          <w:ilvl w:val="0"/>
          <w:numId w:val="16"/>
        </w:numPr>
        <w:autoSpaceDE w:val="0"/>
        <w:autoSpaceDN w:val="0"/>
        <w:adjustRightInd w:val="0"/>
        <w:spacing w:after="0" w:line="240" w:lineRule="auto"/>
      </w:pPr>
      <w:r w:rsidRPr="00766846">
        <w:t>Follow the Academic Honesty Policy</w:t>
      </w:r>
      <w:r w:rsidR="00B943FC" w:rsidRPr="00766846">
        <w:t>!!!!</w:t>
      </w:r>
      <w:r w:rsidR="00F93FD1">
        <w:t xml:space="preserve"> This, above all else, will </w:t>
      </w:r>
      <w:r w:rsidR="006767B9">
        <w:t>directly impact you as an AP Student.</w:t>
      </w:r>
      <w:r w:rsidR="00F93FD1">
        <w:t xml:space="preserve">  </w:t>
      </w:r>
    </w:p>
    <w:p w14:paraId="48C05963" w14:textId="25D2C0FE" w:rsidR="00764D85" w:rsidRDefault="00764D85" w:rsidP="006329DC">
      <w:pPr>
        <w:pStyle w:val="ListParagraph"/>
        <w:numPr>
          <w:ilvl w:val="0"/>
          <w:numId w:val="16"/>
        </w:numPr>
        <w:autoSpaceDE w:val="0"/>
        <w:autoSpaceDN w:val="0"/>
        <w:adjustRightInd w:val="0"/>
        <w:spacing w:after="0" w:line="240" w:lineRule="auto"/>
      </w:pPr>
      <w:r>
        <w:t>If you don’t know – ASK! You got this!</w:t>
      </w:r>
    </w:p>
    <w:p w14:paraId="597246BD" w14:textId="77777777" w:rsidR="0080088B" w:rsidRPr="00522195" w:rsidRDefault="0080088B" w:rsidP="00BD03AD">
      <w:pPr>
        <w:autoSpaceDE w:val="0"/>
        <w:autoSpaceDN w:val="0"/>
        <w:adjustRightInd w:val="0"/>
        <w:spacing w:after="0" w:line="240" w:lineRule="auto"/>
        <w:contextualSpacing/>
        <w:rPr>
          <w:rFonts w:ascii="Ink Free" w:hAnsi="Ink Free"/>
          <w:b/>
          <w:sz w:val="28"/>
          <w:szCs w:val="24"/>
        </w:rPr>
      </w:pPr>
    </w:p>
    <w:p w14:paraId="75DD6B70" w14:textId="514B8676" w:rsidR="00764D85" w:rsidRPr="00522195" w:rsidRDefault="00764D85" w:rsidP="00BD03AD">
      <w:pPr>
        <w:autoSpaceDE w:val="0"/>
        <w:autoSpaceDN w:val="0"/>
        <w:adjustRightInd w:val="0"/>
        <w:spacing w:after="0" w:line="240" w:lineRule="auto"/>
        <w:contextualSpacing/>
        <w:rPr>
          <w:rFonts w:ascii="Ink Free" w:hAnsi="Ink Free"/>
          <w:b/>
          <w:sz w:val="28"/>
          <w:szCs w:val="24"/>
        </w:rPr>
      </w:pPr>
      <w:r w:rsidRPr="00522195">
        <w:rPr>
          <w:rFonts w:ascii="Ink Free" w:hAnsi="Ink Free"/>
          <w:b/>
          <w:sz w:val="28"/>
          <w:szCs w:val="24"/>
        </w:rPr>
        <w:t>T</w:t>
      </w:r>
      <w:r w:rsidR="00374B9C" w:rsidRPr="00522195">
        <w:rPr>
          <w:rFonts w:ascii="Ink Free" w:hAnsi="Ink Free"/>
          <w:b/>
          <w:sz w:val="28"/>
          <w:szCs w:val="24"/>
        </w:rPr>
        <w:t>he</w:t>
      </w:r>
      <w:r w:rsidRPr="00522195">
        <w:rPr>
          <w:rFonts w:ascii="Ink Free" w:hAnsi="Ink Free"/>
          <w:b/>
          <w:sz w:val="28"/>
          <w:szCs w:val="24"/>
        </w:rPr>
        <w:t xml:space="preserve"> B</w:t>
      </w:r>
      <w:r w:rsidR="004B22AB" w:rsidRPr="00522195">
        <w:rPr>
          <w:rFonts w:ascii="Ink Free" w:hAnsi="Ink Free"/>
          <w:b/>
          <w:sz w:val="28"/>
          <w:szCs w:val="24"/>
        </w:rPr>
        <w:t>IG</w:t>
      </w:r>
      <w:r w:rsidRPr="00522195">
        <w:rPr>
          <w:rFonts w:ascii="Ink Free" w:hAnsi="Ink Free"/>
          <w:b/>
          <w:sz w:val="28"/>
          <w:szCs w:val="24"/>
        </w:rPr>
        <w:t xml:space="preserve"> P</w:t>
      </w:r>
      <w:r w:rsidR="00374B9C" w:rsidRPr="00522195">
        <w:rPr>
          <w:rFonts w:ascii="Ink Free" w:hAnsi="Ink Free"/>
          <w:b/>
          <w:sz w:val="28"/>
          <w:szCs w:val="24"/>
        </w:rPr>
        <w:t>icture</w:t>
      </w:r>
    </w:p>
    <w:p w14:paraId="43C90E43" w14:textId="0C23BB7C" w:rsidR="00764D85" w:rsidRDefault="00C15B59" w:rsidP="00BD03AD">
      <w:pPr>
        <w:pStyle w:val="ListParagraph"/>
        <w:numPr>
          <w:ilvl w:val="0"/>
          <w:numId w:val="17"/>
        </w:numPr>
        <w:autoSpaceDE w:val="0"/>
        <w:autoSpaceDN w:val="0"/>
        <w:adjustRightInd w:val="0"/>
        <w:spacing w:after="0" w:line="240" w:lineRule="auto"/>
      </w:pPr>
      <w:r>
        <w:t xml:space="preserve">Secure access to Schoology, </w:t>
      </w:r>
      <w:r w:rsidR="00764D85">
        <w:t>AP Classroom</w:t>
      </w:r>
      <w:r>
        <w:t xml:space="preserve">, and </w:t>
      </w:r>
      <w:r w:rsidR="00DC2972">
        <w:t xml:space="preserve">the </w:t>
      </w:r>
      <w:r>
        <w:t>online textbook.</w:t>
      </w:r>
    </w:p>
    <w:p w14:paraId="08662B14" w14:textId="59B7E6C6" w:rsidR="00764D85" w:rsidRDefault="00764D85" w:rsidP="00BD03AD">
      <w:pPr>
        <w:pStyle w:val="ListParagraph"/>
        <w:numPr>
          <w:ilvl w:val="0"/>
          <w:numId w:val="17"/>
        </w:numPr>
        <w:autoSpaceDE w:val="0"/>
        <w:autoSpaceDN w:val="0"/>
        <w:adjustRightInd w:val="0"/>
        <w:spacing w:after="0" w:line="240" w:lineRule="auto"/>
      </w:pPr>
      <w:r>
        <w:t>Use a calendar or planner to keep yourself organized.</w:t>
      </w:r>
    </w:p>
    <w:p w14:paraId="7F1D2320" w14:textId="0526B81F" w:rsidR="00764D85" w:rsidRDefault="00764D85" w:rsidP="00BD03AD">
      <w:pPr>
        <w:pStyle w:val="ListParagraph"/>
        <w:numPr>
          <w:ilvl w:val="0"/>
          <w:numId w:val="17"/>
        </w:numPr>
        <w:autoSpaceDE w:val="0"/>
        <w:autoSpaceDN w:val="0"/>
        <w:adjustRightInd w:val="0"/>
        <w:spacing w:after="0" w:line="240" w:lineRule="auto"/>
      </w:pPr>
      <w:r>
        <w:t xml:space="preserve">Sign up for a </w:t>
      </w:r>
      <w:r w:rsidR="001438B0">
        <w:t>c</w:t>
      </w:r>
      <w:r>
        <w:t xml:space="preserve">lub or extracurricular activity if you have not already done so. Colleges want to see an involved student leader, not just a straight A student. </w:t>
      </w:r>
    </w:p>
    <w:p w14:paraId="50CB2CE4" w14:textId="58981D48" w:rsidR="00764D85" w:rsidRDefault="00764D85" w:rsidP="00BD03AD">
      <w:pPr>
        <w:pStyle w:val="ListParagraph"/>
        <w:numPr>
          <w:ilvl w:val="0"/>
          <w:numId w:val="17"/>
        </w:numPr>
        <w:autoSpaceDE w:val="0"/>
        <w:autoSpaceDN w:val="0"/>
        <w:adjustRightInd w:val="0"/>
        <w:spacing w:after="0" w:line="240" w:lineRule="auto"/>
      </w:pPr>
      <w:r>
        <w:t xml:space="preserve">You will be assigned </w:t>
      </w:r>
      <w:r w:rsidR="005A22B7">
        <w:t>frequent</w:t>
      </w:r>
      <w:r>
        <w:t xml:space="preserve"> readings in class and be expected to do your homework on a weekly basis.  </w:t>
      </w:r>
      <w:r w:rsidR="005A22B7">
        <w:t>Reading quizzes are common.</w:t>
      </w:r>
    </w:p>
    <w:p w14:paraId="1BECA5CD" w14:textId="0429E376" w:rsidR="00764D85" w:rsidRDefault="00764D85" w:rsidP="00BD03AD">
      <w:pPr>
        <w:pStyle w:val="ListParagraph"/>
        <w:numPr>
          <w:ilvl w:val="0"/>
          <w:numId w:val="17"/>
        </w:numPr>
        <w:autoSpaceDE w:val="0"/>
        <w:autoSpaceDN w:val="0"/>
        <w:adjustRightInd w:val="0"/>
        <w:spacing w:after="0" w:line="240" w:lineRule="auto"/>
      </w:pPr>
      <w:r>
        <w:t xml:space="preserve">Advanced Placement is focused on Critical Writing. BE PREPARED to write in this course. </w:t>
      </w:r>
    </w:p>
    <w:p w14:paraId="5607D67F" w14:textId="1EF5E148" w:rsidR="00764D85" w:rsidRDefault="00764D85" w:rsidP="00BD03AD">
      <w:pPr>
        <w:pStyle w:val="ListParagraph"/>
        <w:numPr>
          <w:ilvl w:val="0"/>
          <w:numId w:val="17"/>
        </w:numPr>
        <w:autoSpaceDE w:val="0"/>
        <w:autoSpaceDN w:val="0"/>
        <w:adjustRightInd w:val="0"/>
        <w:spacing w:after="0" w:line="240" w:lineRule="auto"/>
      </w:pPr>
      <w:r>
        <w:lastRenderedPageBreak/>
        <w:t xml:space="preserve">Academic Honesty is a major focus for AP Teachers – do not lose the trust of your teachers, counselors, coaches, and administrators.  </w:t>
      </w:r>
      <w:r w:rsidR="00A773AF">
        <w:t xml:space="preserve">The edge </w:t>
      </w:r>
      <w:r w:rsidR="00BF3E21">
        <w:t>gained</w:t>
      </w:r>
      <w:r w:rsidR="00A773AF">
        <w:t xml:space="preserve"> by cheating </w:t>
      </w:r>
      <w:r w:rsidR="00BF3E21">
        <w:t>won’t</w:t>
      </w:r>
      <w:r w:rsidR="00A773AF">
        <w:t xml:space="preserve"> be worth</w:t>
      </w:r>
      <w:r w:rsidR="00BF3E21">
        <w:t xml:space="preserve"> the loss when caught.</w:t>
      </w:r>
      <w:r w:rsidR="00A773AF">
        <w:t xml:space="preserve"> </w:t>
      </w:r>
    </w:p>
    <w:p w14:paraId="1FA34A05" w14:textId="60EC194C" w:rsidR="00764D85" w:rsidRPr="00766846" w:rsidRDefault="00764D85" w:rsidP="00BD03AD">
      <w:pPr>
        <w:pStyle w:val="ListParagraph"/>
        <w:numPr>
          <w:ilvl w:val="0"/>
          <w:numId w:val="17"/>
        </w:numPr>
        <w:autoSpaceDE w:val="0"/>
        <w:autoSpaceDN w:val="0"/>
        <w:adjustRightInd w:val="0"/>
        <w:spacing w:after="0" w:line="240" w:lineRule="auto"/>
      </w:pPr>
      <w:r>
        <w:t xml:space="preserve">Be prepared to work in groups, hold discussions in class, and use your notetaking skills.  </w:t>
      </w:r>
    </w:p>
    <w:sectPr w:rsidR="00764D85" w:rsidRPr="00766846" w:rsidSect="00884BE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E388E" w14:textId="77777777" w:rsidR="00F369AC" w:rsidRDefault="00F369AC" w:rsidP="00226D9F">
      <w:pPr>
        <w:spacing w:after="0" w:line="240" w:lineRule="auto"/>
      </w:pPr>
      <w:r>
        <w:separator/>
      </w:r>
    </w:p>
  </w:endnote>
  <w:endnote w:type="continuationSeparator" w:id="0">
    <w:p w14:paraId="54C33F80" w14:textId="77777777" w:rsidR="00F369AC" w:rsidRDefault="00F369AC" w:rsidP="0022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Modern Love Grunge">
    <w:charset w:val="00"/>
    <w:family w:val="decorative"/>
    <w:pitch w:val="variable"/>
    <w:sig w:usb0="8000002F" w:usb1="0000000A"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volini">
    <w:charset w:val="00"/>
    <w:family w:val="script"/>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ED51" w14:textId="50DA3207" w:rsidR="008E087D" w:rsidRDefault="008E087D" w:rsidP="00412E27">
    <w:pPr>
      <w:pStyle w:val="Footer"/>
      <w:jc w:val="center"/>
    </w:pPr>
  </w:p>
  <w:p w14:paraId="0A121F21" w14:textId="77777777" w:rsidR="008E087D" w:rsidRDefault="008E0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6174A" w14:textId="77777777" w:rsidR="00F369AC" w:rsidRDefault="00F369AC" w:rsidP="00226D9F">
      <w:pPr>
        <w:spacing w:after="0" w:line="240" w:lineRule="auto"/>
      </w:pPr>
      <w:r>
        <w:separator/>
      </w:r>
    </w:p>
  </w:footnote>
  <w:footnote w:type="continuationSeparator" w:id="0">
    <w:p w14:paraId="64E06348" w14:textId="77777777" w:rsidR="00F369AC" w:rsidRDefault="00F369AC" w:rsidP="00226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461B"/>
    <w:multiLevelType w:val="hybridMultilevel"/>
    <w:tmpl w:val="6B78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8591D"/>
    <w:multiLevelType w:val="hybridMultilevel"/>
    <w:tmpl w:val="CC28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C5701"/>
    <w:multiLevelType w:val="hybridMultilevel"/>
    <w:tmpl w:val="579A1B14"/>
    <w:lvl w:ilvl="0" w:tplc="26E479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157A3F"/>
    <w:multiLevelType w:val="hybridMultilevel"/>
    <w:tmpl w:val="A3CC6DA4"/>
    <w:lvl w:ilvl="0" w:tplc="DF206E9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5A36870"/>
    <w:multiLevelType w:val="hybridMultilevel"/>
    <w:tmpl w:val="97AC18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8E477D"/>
    <w:multiLevelType w:val="hybridMultilevel"/>
    <w:tmpl w:val="82E862DC"/>
    <w:lvl w:ilvl="0" w:tplc="FC1C6E3E">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056B77"/>
    <w:multiLevelType w:val="hybridMultilevel"/>
    <w:tmpl w:val="619277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8F5503"/>
    <w:multiLevelType w:val="hybridMultilevel"/>
    <w:tmpl w:val="8FB6C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D07B45"/>
    <w:multiLevelType w:val="hybridMultilevel"/>
    <w:tmpl w:val="B284066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DB31A0F"/>
    <w:multiLevelType w:val="hybridMultilevel"/>
    <w:tmpl w:val="C408ED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FF2502"/>
    <w:multiLevelType w:val="hybridMultilevel"/>
    <w:tmpl w:val="12BAB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0BE375D"/>
    <w:multiLevelType w:val="hybridMultilevel"/>
    <w:tmpl w:val="4FC23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0DC1D94"/>
    <w:multiLevelType w:val="hybridMultilevel"/>
    <w:tmpl w:val="D0AAA3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A7A1ED7"/>
    <w:multiLevelType w:val="hybridMultilevel"/>
    <w:tmpl w:val="C3B214FA"/>
    <w:lvl w:ilvl="0" w:tplc="FC1C6E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8D2745"/>
    <w:multiLevelType w:val="hybridMultilevel"/>
    <w:tmpl w:val="55EE1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B630C6"/>
    <w:multiLevelType w:val="hybridMultilevel"/>
    <w:tmpl w:val="2C62F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8A6819"/>
    <w:multiLevelType w:val="hybridMultilevel"/>
    <w:tmpl w:val="BE58CCCA"/>
    <w:lvl w:ilvl="0" w:tplc="FC1C6E3E">
      <w:numFmt w:val="bullet"/>
      <w:lvlText w:val="-"/>
      <w:lvlJc w:val="left"/>
      <w:pPr>
        <w:ind w:left="600" w:hanging="360"/>
      </w:pPr>
      <w:rPr>
        <w:rFonts w:ascii="Calibri" w:eastAsiaTheme="minorHAnsi" w:hAnsi="Calibri" w:cs="Calibri"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7" w15:restartNumberingAfterBreak="0">
    <w:nsid w:val="7FAF36AD"/>
    <w:multiLevelType w:val="hybridMultilevel"/>
    <w:tmpl w:val="16807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1433419">
    <w:abstractNumId w:val="6"/>
  </w:num>
  <w:num w:numId="2" w16cid:durableId="1469660736">
    <w:abstractNumId w:val="17"/>
  </w:num>
  <w:num w:numId="3" w16cid:durableId="72092707">
    <w:abstractNumId w:val="3"/>
  </w:num>
  <w:num w:numId="4" w16cid:durableId="1377966481">
    <w:abstractNumId w:val="10"/>
  </w:num>
  <w:num w:numId="5" w16cid:durableId="1221483244">
    <w:abstractNumId w:val="1"/>
  </w:num>
  <w:num w:numId="6" w16cid:durableId="1479496214">
    <w:abstractNumId w:val="14"/>
  </w:num>
  <w:num w:numId="7" w16cid:durableId="1423717952">
    <w:abstractNumId w:val="15"/>
  </w:num>
  <w:num w:numId="8" w16cid:durableId="1955869544">
    <w:abstractNumId w:val="2"/>
  </w:num>
  <w:num w:numId="9" w16cid:durableId="753547063">
    <w:abstractNumId w:val="11"/>
  </w:num>
  <w:num w:numId="10" w16cid:durableId="437919555">
    <w:abstractNumId w:val="16"/>
  </w:num>
  <w:num w:numId="11" w16cid:durableId="717750387">
    <w:abstractNumId w:val="0"/>
  </w:num>
  <w:num w:numId="12" w16cid:durableId="1467313121">
    <w:abstractNumId w:val="9"/>
  </w:num>
  <w:num w:numId="13" w16cid:durableId="1622999824">
    <w:abstractNumId w:val="7"/>
  </w:num>
  <w:num w:numId="14" w16cid:durableId="1999917823">
    <w:abstractNumId w:val="12"/>
  </w:num>
  <w:num w:numId="15" w16cid:durableId="1391998177">
    <w:abstractNumId w:val="8"/>
  </w:num>
  <w:num w:numId="16" w16cid:durableId="1725788105">
    <w:abstractNumId w:val="5"/>
  </w:num>
  <w:num w:numId="17" w16cid:durableId="966617481">
    <w:abstractNumId w:val="4"/>
  </w:num>
  <w:num w:numId="18" w16cid:durableId="12247591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D9F"/>
    <w:rsid w:val="00002889"/>
    <w:rsid w:val="00014853"/>
    <w:rsid w:val="00015077"/>
    <w:rsid w:val="00016833"/>
    <w:rsid w:val="00043BE8"/>
    <w:rsid w:val="00061D5F"/>
    <w:rsid w:val="00071612"/>
    <w:rsid w:val="00085F5D"/>
    <w:rsid w:val="00087570"/>
    <w:rsid w:val="000A7EAB"/>
    <w:rsid w:val="000B196C"/>
    <w:rsid w:val="000B3CAC"/>
    <w:rsid w:val="000D29DB"/>
    <w:rsid w:val="000D4AE7"/>
    <w:rsid w:val="000E1D73"/>
    <w:rsid w:val="000E2A35"/>
    <w:rsid w:val="000F0B65"/>
    <w:rsid w:val="000F736C"/>
    <w:rsid w:val="0012167D"/>
    <w:rsid w:val="00123E0C"/>
    <w:rsid w:val="00125550"/>
    <w:rsid w:val="00137C65"/>
    <w:rsid w:val="001438B0"/>
    <w:rsid w:val="00172452"/>
    <w:rsid w:val="00174B8A"/>
    <w:rsid w:val="001B2462"/>
    <w:rsid w:val="001B2E48"/>
    <w:rsid w:val="001C1492"/>
    <w:rsid w:val="001D4EB7"/>
    <w:rsid w:val="001D6D94"/>
    <w:rsid w:val="001D7365"/>
    <w:rsid w:val="001E3B40"/>
    <w:rsid w:val="001F07CD"/>
    <w:rsid w:val="0021258A"/>
    <w:rsid w:val="0022183C"/>
    <w:rsid w:val="00226D9F"/>
    <w:rsid w:val="0025246C"/>
    <w:rsid w:val="0025336C"/>
    <w:rsid w:val="002645CE"/>
    <w:rsid w:val="002678D7"/>
    <w:rsid w:val="00287268"/>
    <w:rsid w:val="002A2A21"/>
    <w:rsid w:val="002A59DF"/>
    <w:rsid w:val="002A6D43"/>
    <w:rsid w:val="002C0CDF"/>
    <w:rsid w:val="002C17C3"/>
    <w:rsid w:val="002D08D2"/>
    <w:rsid w:val="002E059E"/>
    <w:rsid w:val="002F1D8D"/>
    <w:rsid w:val="00311B70"/>
    <w:rsid w:val="0031463B"/>
    <w:rsid w:val="0035620F"/>
    <w:rsid w:val="00374B9C"/>
    <w:rsid w:val="0038535C"/>
    <w:rsid w:val="003A3375"/>
    <w:rsid w:val="003A3DB2"/>
    <w:rsid w:val="003A734B"/>
    <w:rsid w:val="003C443B"/>
    <w:rsid w:val="003C4662"/>
    <w:rsid w:val="003D323E"/>
    <w:rsid w:val="003E1A13"/>
    <w:rsid w:val="003F4C6F"/>
    <w:rsid w:val="00412E27"/>
    <w:rsid w:val="004218CD"/>
    <w:rsid w:val="00424BE6"/>
    <w:rsid w:val="00424FF1"/>
    <w:rsid w:val="004453D5"/>
    <w:rsid w:val="00455FDD"/>
    <w:rsid w:val="004B22AB"/>
    <w:rsid w:val="004B5313"/>
    <w:rsid w:val="004B5D2B"/>
    <w:rsid w:val="004C7F8A"/>
    <w:rsid w:val="004E390F"/>
    <w:rsid w:val="004E4A70"/>
    <w:rsid w:val="004F07CE"/>
    <w:rsid w:val="004F2E66"/>
    <w:rsid w:val="005060BC"/>
    <w:rsid w:val="0050796F"/>
    <w:rsid w:val="00522195"/>
    <w:rsid w:val="0054427F"/>
    <w:rsid w:val="00547DA6"/>
    <w:rsid w:val="0055522D"/>
    <w:rsid w:val="00557752"/>
    <w:rsid w:val="005A22B7"/>
    <w:rsid w:val="005B1D3A"/>
    <w:rsid w:val="005C4DDC"/>
    <w:rsid w:val="005C6C02"/>
    <w:rsid w:val="006072AF"/>
    <w:rsid w:val="006329DC"/>
    <w:rsid w:val="00660038"/>
    <w:rsid w:val="0066056D"/>
    <w:rsid w:val="00662DE2"/>
    <w:rsid w:val="006660AD"/>
    <w:rsid w:val="006676E3"/>
    <w:rsid w:val="00671AC1"/>
    <w:rsid w:val="006767B9"/>
    <w:rsid w:val="00685F40"/>
    <w:rsid w:val="0068784C"/>
    <w:rsid w:val="0069560A"/>
    <w:rsid w:val="006B39EB"/>
    <w:rsid w:val="006C3FAA"/>
    <w:rsid w:val="006D38E5"/>
    <w:rsid w:val="006D3B1D"/>
    <w:rsid w:val="006D78D1"/>
    <w:rsid w:val="006E275A"/>
    <w:rsid w:val="006E2CB1"/>
    <w:rsid w:val="006F7243"/>
    <w:rsid w:val="00710987"/>
    <w:rsid w:val="00733479"/>
    <w:rsid w:val="007366DA"/>
    <w:rsid w:val="0073779D"/>
    <w:rsid w:val="0075396D"/>
    <w:rsid w:val="00764D85"/>
    <w:rsid w:val="00766846"/>
    <w:rsid w:val="00791C00"/>
    <w:rsid w:val="00796B77"/>
    <w:rsid w:val="007C1472"/>
    <w:rsid w:val="007C5C5A"/>
    <w:rsid w:val="007D6357"/>
    <w:rsid w:val="007D6ED0"/>
    <w:rsid w:val="007F0CB0"/>
    <w:rsid w:val="0080088B"/>
    <w:rsid w:val="00804618"/>
    <w:rsid w:val="00804A06"/>
    <w:rsid w:val="00835925"/>
    <w:rsid w:val="00842383"/>
    <w:rsid w:val="00847B46"/>
    <w:rsid w:val="00863B10"/>
    <w:rsid w:val="00884059"/>
    <w:rsid w:val="00884BED"/>
    <w:rsid w:val="00885FFB"/>
    <w:rsid w:val="008A3889"/>
    <w:rsid w:val="008A3F69"/>
    <w:rsid w:val="008C281A"/>
    <w:rsid w:val="008E087D"/>
    <w:rsid w:val="00961359"/>
    <w:rsid w:val="009A3716"/>
    <w:rsid w:val="009B47A4"/>
    <w:rsid w:val="009D76E2"/>
    <w:rsid w:val="009E66A8"/>
    <w:rsid w:val="00A01C51"/>
    <w:rsid w:val="00A1231E"/>
    <w:rsid w:val="00A27017"/>
    <w:rsid w:val="00A46022"/>
    <w:rsid w:val="00A517D7"/>
    <w:rsid w:val="00A56A59"/>
    <w:rsid w:val="00A66C31"/>
    <w:rsid w:val="00A67FC8"/>
    <w:rsid w:val="00A71C44"/>
    <w:rsid w:val="00A7213B"/>
    <w:rsid w:val="00A750A5"/>
    <w:rsid w:val="00A773AF"/>
    <w:rsid w:val="00A838E5"/>
    <w:rsid w:val="00A9393C"/>
    <w:rsid w:val="00AA3A01"/>
    <w:rsid w:val="00AB1DB4"/>
    <w:rsid w:val="00AB460D"/>
    <w:rsid w:val="00AC44A1"/>
    <w:rsid w:val="00AD7FE9"/>
    <w:rsid w:val="00AE1DCA"/>
    <w:rsid w:val="00AF0F5E"/>
    <w:rsid w:val="00B03767"/>
    <w:rsid w:val="00B54D99"/>
    <w:rsid w:val="00B82C66"/>
    <w:rsid w:val="00B943FC"/>
    <w:rsid w:val="00B94532"/>
    <w:rsid w:val="00BA4726"/>
    <w:rsid w:val="00BA6371"/>
    <w:rsid w:val="00BB4E03"/>
    <w:rsid w:val="00BB70B7"/>
    <w:rsid w:val="00BD03AD"/>
    <w:rsid w:val="00BD5F2D"/>
    <w:rsid w:val="00BD6042"/>
    <w:rsid w:val="00BE76AE"/>
    <w:rsid w:val="00BF341A"/>
    <w:rsid w:val="00BF3E21"/>
    <w:rsid w:val="00C03C8B"/>
    <w:rsid w:val="00C05C57"/>
    <w:rsid w:val="00C073DE"/>
    <w:rsid w:val="00C15B59"/>
    <w:rsid w:val="00C23CD9"/>
    <w:rsid w:val="00C32744"/>
    <w:rsid w:val="00C334F5"/>
    <w:rsid w:val="00C4397D"/>
    <w:rsid w:val="00C44C46"/>
    <w:rsid w:val="00C45181"/>
    <w:rsid w:val="00C622AE"/>
    <w:rsid w:val="00D010D7"/>
    <w:rsid w:val="00D125ED"/>
    <w:rsid w:val="00D1710E"/>
    <w:rsid w:val="00D31BA2"/>
    <w:rsid w:val="00D51A65"/>
    <w:rsid w:val="00D55E36"/>
    <w:rsid w:val="00D82AE5"/>
    <w:rsid w:val="00D85F81"/>
    <w:rsid w:val="00D873AA"/>
    <w:rsid w:val="00D90C98"/>
    <w:rsid w:val="00DB11E6"/>
    <w:rsid w:val="00DB5EF8"/>
    <w:rsid w:val="00DC2972"/>
    <w:rsid w:val="00DC57BC"/>
    <w:rsid w:val="00DE70EF"/>
    <w:rsid w:val="00DE74D3"/>
    <w:rsid w:val="00DF7DE4"/>
    <w:rsid w:val="00E045B3"/>
    <w:rsid w:val="00E0478F"/>
    <w:rsid w:val="00E114F0"/>
    <w:rsid w:val="00E537AF"/>
    <w:rsid w:val="00E657D9"/>
    <w:rsid w:val="00E72AD5"/>
    <w:rsid w:val="00E84017"/>
    <w:rsid w:val="00EA27F1"/>
    <w:rsid w:val="00EB1B27"/>
    <w:rsid w:val="00EB6E0D"/>
    <w:rsid w:val="00ED303F"/>
    <w:rsid w:val="00F27493"/>
    <w:rsid w:val="00F33800"/>
    <w:rsid w:val="00F369AC"/>
    <w:rsid w:val="00F54CFA"/>
    <w:rsid w:val="00F54DAE"/>
    <w:rsid w:val="00F57283"/>
    <w:rsid w:val="00F577BE"/>
    <w:rsid w:val="00F60620"/>
    <w:rsid w:val="00F6261F"/>
    <w:rsid w:val="00F626BD"/>
    <w:rsid w:val="00F70E41"/>
    <w:rsid w:val="00F76A81"/>
    <w:rsid w:val="00F93B21"/>
    <w:rsid w:val="00F93FD1"/>
    <w:rsid w:val="00FF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A7B396"/>
  <w15:chartTrackingRefBased/>
  <w15:docId w15:val="{669AA369-43DE-4ED3-B5F1-0F3AF130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D9F"/>
  </w:style>
  <w:style w:type="paragraph" w:styleId="Footer">
    <w:name w:val="footer"/>
    <w:basedOn w:val="Normal"/>
    <w:link w:val="FooterChar"/>
    <w:uiPriority w:val="99"/>
    <w:unhideWhenUsed/>
    <w:rsid w:val="00226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D9F"/>
  </w:style>
  <w:style w:type="character" w:styleId="Hyperlink">
    <w:name w:val="Hyperlink"/>
    <w:basedOn w:val="DefaultParagraphFont"/>
    <w:uiPriority w:val="99"/>
    <w:unhideWhenUsed/>
    <w:rsid w:val="00226D9F"/>
    <w:rPr>
      <w:color w:val="0000FF" w:themeColor="hyperlink"/>
      <w:u w:val="single"/>
    </w:rPr>
  </w:style>
  <w:style w:type="paragraph" w:styleId="ListParagraph">
    <w:name w:val="List Paragraph"/>
    <w:basedOn w:val="Normal"/>
    <w:uiPriority w:val="34"/>
    <w:qFormat/>
    <w:rsid w:val="00226D9F"/>
    <w:pPr>
      <w:ind w:left="720"/>
      <w:contextualSpacing/>
    </w:pPr>
  </w:style>
  <w:style w:type="paragraph" w:styleId="BalloonText">
    <w:name w:val="Balloon Text"/>
    <w:basedOn w:val="Normal"/>
    <w:link w:val="BalloonTextChar"/>
    <w:uiPriority w:val="99"/>
    <w:semiHidden/>
    <w:unhideWhenUsed/>
    <w:rsid w:val="00C23C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CD9"/>
    <w:rPr>
      <w:rFonts w:ascii="Segoe UI" w:hAnsi="Segoe UI" w:cs="Segoe UI"/>
      <w:sz w:val="18"/>
      <w:szCs w:val="18"/>
    </w:rPr>
  </w:style>
  <w:style w:type="character" w:customStyle="1" w:styleId="Mention1">
    <w:name w:val="Mention1"/>
    <w:basedOn w:val="DefaultParagraphFont"/>
    <w:uiPriority w:val="99"/>
    <w:semiHidden/>
    <w:unhideWhenUsed/>
    <w:rsid w:val="00B943FC"/>
    <w:rPr>
      <w:color w:val="2B579A"/>
      <w:shd w:val="clear" w:color="auto" w:fill="E6E6E6"/>
    </w:rPr>
  </w:style>
  <w:style w:type="character" w:customStyle="1" w:styleId="UnresolvedMention1">
    <w:name w:val="Unresolved Mention1"/>
    <w:basedOn w:val="DefaultParagraphFont"/>
    <w:uiPriority w:val="99"/>
    <w:semiHidden/>
    <w:unhideWhenUsed/>
    <w:rsid w:val="00884BED"/>
    <w:rPr>
      <w:color w:val="808080"/>
      <w:shd w:val="clear" w:color="auto" w:fill="E6E6E6"/>
    </w:rPr>
  </w:style>
  <w:style w:type="character" w:styleId="FollowedHyperlink">
    <w:name w:val="FollowedHyperlink"/>
    <w:basedOn w:val="DefaultParagraphFont"/>
    <w:uiPriority w:val="99"/>
    <w:semiHidden/>
    <w:unhideWhenUsed/>
    <w:rsid w:val="002678D7"/>
    <w:rPr>
      <w:color w:val="800080" w:themeColor="followedHyperlink"/>
      <w:u w:val="single"/>
    </w:rPr>
  </w:style>
  <w:style w:type="character" w:styleId="HTMLCite">
    <w:name w:val="HTML Cite"/>
    <w:basedOn w:val="DefaultParagraphFont"/>
    <w:uiPriority w:val="99"/>
    <w:semiHidden/>
    <w:unhideWhenUsed/>
    <w:rsid w:val="002A2A21"/>
    <w:rPr>
      <w:i/>
      <w:iCs/>
    </w:rPr>
  </w:style>
  <w:style w:type="character" w:styleId="UnresolvedMention">
    <w:name w:val="Unresolved Mention"/>
    <w:basedOn w:val="DefaultParagraphFont"/>
    <w:uiPriority w:val="99"/>
    <w:semiHidden/>
    <w:unhideWhenUsed/>
    <w:rsid w:val="00A12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142787">
      <w:bodyDiv w:val="1"/>
      <w:marLeft w:val="0"/>
      <w:marRight w:val="0"/>
      <w:marTop w:val="0"/>
      <w:marBottom w:val="0"/>
      <w:divBdr>
        <w:top w:val="none" w:sz="0" w:space="0" w:color="auto"/>
        <w:left w:val="none" w:sz="0" w:space="0" w:color="auto"/>
        <w:bottom w:val="none" w:sz="0" w:space="0" w:color="auto"/>
        <w:right w:val="none" w:sz="0" w:space="0" w:color="auto"/>
      </w:divBdr>
      <w:divsChild>
        <w:div w:id="1582904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erin.tenczar@fortbendis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NotebookType xmlns="cc360e1f-4cf5-410b-b093-dd289a19efe3" xsi:nil="true"/>
    <AppVersion xmlns="cc360e1f-4cf5-410b-b093-dd289a19efe3" xsi:nil="true"/>
    <Owner xmlns="cc360e1f-4cf5-410b-b093-dd289a19efe3">
      <UserInfo>
        <DisplayName/>
        <AccountId xsi:nil="true"/>
        <AccountType/>
      </UserInfo>
    </Owner>
    <DefaultSectionNames xmlns="cc360e1f-4cf5-410b-b093-dd289a19efe3" xsi:nil="true"/>
    <Is_Collaboration_Space_Locked xmlns="cc360e1f-4cf5-410b-b093-dd289a19efe3" xsi:nil="true"/>
    <FolderType xmlns="cc360e1f-4cf5-410b-b093-dd289a19efe3" xsi:nil="true"/>
    <CultureName xmlns="cc360e1f-4cf5-410b-b093-dd289a19efe3" xsi:nil="true"/>
    <Invited_Students xmlns="cc360e1f-4cf5-410b-b093-dd289a19efe3" xsi:nil="true"/>
    <Teachers xmlns="cc360e1f-4cf5-410b-b093-dd289a19efe3">
      <UserInfo>
        <DisplayName/>
        <AccountId xsi:nil="true"/>
        <AccountType/>
      </UserInfo>
    </Teachers>
    <Students xmlns="cc360e1f-4cf5-410b-b093-dd289a19efe3">
      <UserInfo>
        <DisplayName/>
        <AccountId xsi:nil="true"/>
        <AccountType/>
      </UserInfo>
    </Students>
    <Student_Groups xmlns="cc360e1f-4cf5-410b-b093-dd289a19efe3">
      <UserInfo>
        <DisplayName/>
        <AccountId xsi:nil="true"/>
        <AccountType/>
      </UserInfo>
    </Student_Groups>
    <Self_Registration_Enabled xmlns="cc360e1f-4cf5-410b-b093-dd289a19efe3" xsi:nil="true"/>
    <Has_Teacher_Only_SectionGroup xmlns="cc360e1f-4cf5-410b-b093-dd289a19efe3" xsi:nil="true"/>
    <Invited_Teachers xmlns="cc360e1f-4cf5-410b-b093-dd289a19ef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0E6388CB71514892028EAC583FF720" ma:contentTypeVersion="31" ma:contentTypeDescription="Create a new document." ma:contentTypeScope="" ma:versionID="cbcd31724a528df4637aa818147cd1d5">
  <xsd:schema xmlns:xsd="http://www.w3.org/2001/XMLSchema" xmlns:xs="http://www.w3.org/2001/XMLSchema" xmlns:p="http://schemas.microsoft.com/office/2006/metadata/properties" xmlns:ns1="http://schemas.microsoft.com/sharepoint/v3" xmlns:ns3="1b671045-f891-471a-b3f2-7b21c31e3596" xmlns:ns4="cc360e1f-4cf5-410b-b093-dd289a19efe3" targetNamespace="http://schemas.microsoft.com/office/2006/metadata/properties" ma:root="true" ma:fieldsID="aa6ecfb0b5ae683644c15027fad0a4d1" ns1:_="" ns3:_="" ns4:_="">
    <xsd:import namespace="http://schemas.microsoft.com/sharepoint/v3"/>
    <xsd:import namespace="1b671045-f891-471a-b3f2-7b21c31e3596"/>
    <xsd:import namespace="cc360e1f-4cf5-410b-b093-dd289a19efe3"/>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671045-f891-471a-b3f2-7b21c31e35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User" ma:index="27" nillable="true" ma:displayName="Last Shared By User" ma:description="" ma:internalName="LastSharedByUser" ma:readOnly="true">
      <xsd:simpleType>
        <xsd:restriction base="dms:Note">
          <xsd:maxLength value="255"/>
        </xsd:restriction>
      </xsd:simpleType>
    </xsd:element>
    <xsd:element name="LastSharedByTime" ma:index="28"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c360e1f-4cf5-410b-b093-dd289a19efe3" elementFormDefault="qualified">
    <xsd:import namespace="http://schemas.microsoft.com/office/2006/documentManagement/types"/>
    <xsd:import namespace="http://schemas.microsoft.com/office/infopath/2007/PartnerControls"/>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_Registration_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AutoTags" ma:index="31" nillable="true" ma:displayName="MediaServiceAutoTags" ma:internalName="MediaServiceAutoTags"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MediaServiceLocation" ma:internalName="MediaServiceLocation"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BE4297-DB26-4747-9DEA-FB06EF774445}">
  <ds:schemaRefs>
    <ds:schemaRef ds:uri="http://schemas.microsoft.com/office/2006/metadata/properties"/>
    <ds:schemaRef ds:uri="http://schemas.microsoft.com/office/infopath/2007/PartnerControls"/>
    <ds:schemaRef ds:uri="http://schemas.microsoft.com/sharepoint/v3"/>
    <ds:schemaRef ds:uri="cc360e1f-4cf5-410b-b093-dd289a19efe3"/>
  </ds:schemaRefs>
</ds:datastoreItem>
</file>

<file path=customXml/itemProps2.xml><?xml version="1.0" encoding="utf-8"?>
<ds:datastoreItem xmlns:ds="http://schemas.openxmlformats.org/officeDocument/2006/customXml" ds:itemID="{2309E8FE-DD8D-4E22-9040-47D29E876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71045-f891-471a-b3f2-7b21c31e3596"/>
    <ds:schemaRef ds:uri="cc360e1f-4cf5-410b-b093-dd289a19e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AE4D68-8BEA-4457-988D-8CA44D328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Anselmo, Katie</dc:creator>
  <cp:keywords/>
  <dc:description/>
  <cp:lastModifiedBy>Tenczar, Erin</cp:lastModifiedBy>
  <cp:revision>3</cp:revision>
  <cp:lastPrinted>2019-08-13T16:13:00Z</cp:lastPrinted>
  <dcterms:created xsi:type="dcterms:W3CDTF">2024-07-30T15:04:00Z</dcterms:created>
  <dcterms:modified xsi:type="dcterms:W3CDTF">2024-07-30T15:06:00Z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0x0101006F0E6388CB71514892028EAC583FF720</vt:lpwstr>
  </property>
</Properties>
</file>